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A7C83" w14:textId="77777777" w:rsidR="00FC7326" w:rsidRPr="00792992" w:rsidRDefault="00FC7326" w:rsidP="004D2B29">
      <w:pPr>
        <w:spacing w:after="0"/>
        <w:contextualSpacing/>
        <w:jc w:val="center"/>
        <w:rPr>
          <w:rFonts w:asciiTheme="minorHAnsi" w:eastAsiaTheme="majorEastAsia" w:hAnsiTheme="minorHAnsi" w:cstheme="minorHAnsi"/>
          <w:b/>
          <w:kern w:val="28"/>
          <w:sz w:val="22"/>
        </w:rPr>
      </w:pPr>
      <w:r w:rsidRPr="00792992">
        <w:rPr>
          <w:rFonts w:asciiTheme="minorHAnsi" w:eastAsiaTheme="majorEastAsia" w:hAnsiTheme="minorHAnsi" w:cstheme="minorHAnsi"/>
          <w:b/>
          <w:kern w:val="28"/>
          <w:sz w:val="22"/>
        </w:rPr>
        <w:t>CITY OF ROCHESTER SCHOOL</w:t>
      </w:r>
    </w:p>
    <w:p w14:paraId="07A7AC26" w14:textId="4FC1EBD5" w:rsidR="00FC7326" w:rsidRPr="00792992" w:rsidRDefault="004D2B29" w:rsidP="004D2B29">
      <w:pPr>
        <w:spacing w:after="0"/>
        <w:contextualSpacing/>
        <w:jc w:val="center"/>
        <w:rPr>
          <w:rFonts w:asciiTheme="minorHAnsi" w:eastAsiaTheme="majorEastAsia" w:hAnsiTheme="minorHAnsi" w:cstheme="minorHAnsi"/>
          <w:b/>
          <w:kern w:val="28"/>
          <w:sz w:val="22"/>
        </w:rPr>
      </w:pPr>
      <w:r>
        <w:rPr>
          <w:rFonts w:asciiTheme="minorHAnsi" w:eastAsiaTheme="majorEastAsia" w:hAnsiTheme="minorHAnsi" w:cstheme="minorHAnsi"/>
          <w:b/>
          <w:kern w:val="28"/>
          <w:sz w:val="22"/>
        </w:rPr>
        <w:t>YOUNG CARERS YOUNG ADULT CARERS</w:t>
      </w:r>
      <w:r w:rsidR="00FC7326" w:rsidRPr="00792992">
        <w:rPr>
          <w:rFonts w:asciiTheme="minorHAnsi" w:eastAsiaTheme="majorEastAsia" w:hAnsiTheme="minorHAnsi" w:cstheme="minorHAnsi"/>
          <w:b/>
          <w:kern w:val="28"/>
          <w:sz w:val="22"/>
        </w:rPr>
        <w:t xml:space="preserve"> POLICY</w:t>
      </w:r>
    </w:p>
    <w:p w14:paraId="4683D957" w14:textId="77777777" w:rsidR="00FC7326" w:rsidRPr="00FC7326" w:rsidRDefault="00FC7326" w:rsidP="004D2B29">
      <w:pPr>
        <w:spacing w:after="0"/>
        <w:contextualSpacing/>
        <w:jc w:val="center"/>
        <w:rPr>
          <w:rFonts w:asciiTheme="minorHAnsi" w:eastAsiaTheme="majorEastAsia" w:hAnsiTheme="minorHAnsi" w:cstheme="minorHAnsi"/>
          <w:b/>
          <w:spacing w:val="-10"/>
          <w:kern w:val="28"/>
          <w:sz w:val="22"/>
        </w:rPr>
      </w:pPr>
    </w:p>
    <w:p w14:paraId="4B35A689" w14:textId="77777777" w:rsidR="00FC7326" w:rsidRPr="00FC7326" w:rsidRDefault="00FC7326" w:rsidP="004D2B29">
      <w:pPr>
        <w:spacing w:after="0"/>
        <w:jc w:val="center"/>
        <w:rPr>
          <w:rFonts w:asciiTheme="minorHAnsi" w:hAnsiTheme="minorHAnsi" w:cstheme="minorHAnsi"/>
          <w:i/>
          <w:iCs/>
          <w:sz w:val="22"/>
        </w:rPr>
      </w:pPr>
      <w:bookmarkStart w:id="0" w:name="_Hlk13599174"/>
      <w:r w:rsidRPr="00FC7326">
        <w:rPr>
          <w:rFonts w:asciiTheme="minorHAnsi" w:hAnsiTheme="minorHAnsi" w:cstheme="minorHAnsi"/>
          <w:i/>
          <w:iCs/>
          <w:color w:val="000000"/>
          <w:sz w:val="22"/>
          <w:shd w:val="clear" w:color="auto" w:fill="FFFFFF"/>
        </w:rPr>
        <w:t>T</w:t>
      </w:r>
      <w:r w:rsidRPr="00FC7326">
        <w:rPr>
          <w:rFonts w:asciiTheme="minorHAnsi" w:hAnsiTheme="minorHAnsi" w:cstheme="minorHAnsi"/>
          <w:i/>
          <w:iCs/>
          <w:color w:val="000000"/>
          <w:sz w:val="22"/>
          <w:bdr w:val="none" w:sz="0" w:space="0" w:color="auto" w:frame="1"/>
        </w:rPr>
        <w:t xml:space="preserve">his policy, which applies to the whole school, and upon request a copy (which can be made available in large print or other accessible format if required) may be obtained from the School Office. </w:t>
      </w:r>
    </w:p>
    <w:p w14:paraId="6442BDFE" w14:textId="77777777" w:rsidR="00FC7326" w:rsidRPr="008F5664" w:rsidRDefault="00FC7326" w:rsidP="004D2B29">
      <w:pPr>
        <w:spacing w:after="0"/>
        <w:jc w:val="center"/>
        <w:rPr>
          <w:rFonts w:asciiTheme="minorHAnsi" w:eastAsia="Times New Roman" w:hAnsiTheme="minorHAnsi" w:cstheme="minorHAnsi"/>
          <w:color w:val="000000"/>
          <w:sz w:val="22"/>
          <w:lang w:eastAsia="en-GB"/>
        </w:rPr>
      </w:pPr>
    </w:p>
    <w:p w14:paraId="6F7FAC83" w14:textId="77777777" w:rsidR="00FC7326" w:rsidRPr="008F5664" w:rsidRDefault="00FC7326" w:rsidP="004D2B29">
      <w:pPr>
        <w:spacing w:after="0"/>
        <w:jc w:val="both"/>
        <w:rPr>
          <w:rFonts w:asciiTheme="minorHAnsi" w:hAnsiTheme="minorHAnsi" w:cstheme="minorHAnsi"/>
          <w:sz w:val="22"/>
        </w:rPr>
      </w:pPr>
      <w:r w:rsidRPr="008F5664">
        <w:rPr>
          <w:rFonts w:asciiTheme="minorHAnsi" w:hAnsiTheme="minorHAnsi" w:cstheme="minorHAnsi"/>
          <w:sz w:val="22"/>
        </w:rPr>
        <w:t xml:space="preserve">In the City of Rochester School, the term ‘staff’ is inclusive of all </w:t>
      </w:r>
      <w:proofErr w:type="gramStart"/>
      <w:r w:rsidRPr="008F5664">
        <w:rPr>
          <w:rFonts w:asciiTheme="minorHAnsi" w:hAnsiTheme="minorHAnsi" w:cstheme="minorHAnsi"/>
          <w:sz w:val="22"/>
        </w:rPr>
        <w:t>staff</w:t>
      </w:r>
      <w:proofErr w:type="gramEnd"/>
      <w:r w:rsidRPr="008F5664">
        <w:rPr>
          <w:rFonts w:asciiTheme="minorHAnsi" w:hAnsiTheme="minorHAnsi" w:cstheme="minorHAnsi"/>
          <w:sz w:val="22"/>
        </w:rPr>
        <w:t xml:space="preserve"> and it also applies to students on placement, contractors, agency staff, volunteers, the Trustees and Board of Trustees. </w:t>
      </w:r>
      <w:r w:rsidRPr="008F5664">
        <w:rPr>
          <w:rFonts w:asciiTheme="minorHAnsi" w:hAnsiTheme="minorHAnsi" w:cstheme="minorHAnsi"/>
          <w:i/>
          <w:sz w:val="22"/>
        </w:rPr>
        <w:t xml:space="preserve"> </w:t>
      </w:r>
    </w:p>
    <w:bookmarkEnd w:id="0"/>
    <w:p w14:paraId="100A055E" w14:textId="77777777" w:rsidR="00FC7326" w:rsidRPr="008F5664" w:rsidRDefault="00FC7326" w:rsidP="004D2B29">
      <w:pPr>
        <w:tabs>
          <w:tab w:val="left" w:pos="284"/>
        </w:tabs>
        <w:spacing w:after="0"/>
        <w:jc w:val="both"/>
        <w:rPr>
          <w:rFonts w:asciiTheme="minorHAnsi" w:hAnsiTheme="minorHAnsi" w:cstheme="minorHAnsi"/>
          <w:color w:val="000000" w:themeColor="text1"/>
          <w:sz w:val="22"/>
        </w:rPr>
      </w:pPr>
    </w:p>
    <w:p w14:paraId="6B7CB0A7" w14:textId="77777777" w:rsidR="00FC7326" w:rsidRPr="008F5664" w:rsidRDefault="00FC7326" w:rsidP="004D2B29">
      <w:pPr>
        <w:spacing w:after="0"/>
        <w:jc w:val="both"/>
        <w:rPr>
          <w:rFonts w:asciiTheme="minorHAnsi" w:hAnsiTheme="minorHAnsi" w:cstheme="minorHAnsi"/>
          <w:b/>
          <w:color w:val="000000" w:themeColor="text1"/>
          <w:sz w:val="22"/>
        </w:rPr>
      </w:pPr>
      <w:bookmarkStart w:id="1" w:name="_Hlk13597333"/>
      <w:bookmarkStart w:id="2" w:name="_Hlk13599209"/>
      <w:r w:rsidRPr="008F5664">
        <w:rPr>
          <w:rFonts w:asciiTheme="minorHAnsi" w:hAnsiTheme="minorHAnsi" w:cstheme="minorHAnsi"/>
          <w:b/>
          <w:color w:val="000000" w:themeColor="text1"/>
          <w:sz w:val="22"/>
        </w:rPr>
        <w:t>Monitoring and Review:</w:t>
      </w:r>
    </w:p>
    <w:p w14:paraId="2991D7C7" w14:textId="77777777" w:rsidR="00FC7326" w:rsidRPr="008F5664" w:rsidRDefault="00FC7326" w:rsidP="004D2B29">
      <w:pPr>
        <w:tabs>
          <w:tab w:val="left" w:pos="0"/>
        </w:tabs>
        <w:spacing w:after="0"/>
        <w:jc w:val="both"/>
        <w:outlineLvl w:val="0"/>
        <w:rPr>
          <w:rFonts w:asciiTheme="minorHAnsi" w:hAnsiTheme="minorHAnsi" w:cstheme="minorHAnsi"/>
          <w:b/>
          <w:bCs/>
          <w:sz w:val="22"/>
        </w:rPr>
      </w:pPr>
      <w:bookmarkStart w:id="3" w:name="_Toc86671663"/>
      <w:bookmarkStart w:id="4" w:name="_Toc94535998"/>
      <w:bookmarkEnd w:id="1"/>
      <w:r w:rsidRPr="008F5664">
        <w:rPr>
          <w:rFonts w:asciiTheme="minorHAnsi" w:hAnsiTheme="minorHAnsi" w:cstheme="minorHAnsi"/>
          <w:sz w:val="22"/>
        </w:rPr>
        <w:t>This policy is subject to continuous monitoring, refinement and audit by the Headteacher. The Headteacher</w:t>
      </w:r>
      <w:r w:rsidRPr="008F5664">
        <w:rPr>
          <w:rFonts w:asciiTheme="minorHAnsi" w:hAnsiTheme="minorHAnsi" w:cstheme="minorHAnsi"/>
          <w:color w:val="00B0F0"/>
          <w:sz w:val="22"/>
        </w:rPr>
        <w:t xml:space="preserve"> </w:t>
      </w:r>
      <w:r w:rsidRPr="008F5664">
        <w:rPr>
          <w:rFonts w:asciiTheme="minorHAnsi" w:hAnsiTheme="minorHAnsi" w:cstheme="minorHAnsi"/>
          <w:sz w:val="22"/>
        </w:rPr>
        <w:t>will undertake a full annual review of this policy and procedures, inclusive of its implementation and the efficiency with which the related duties have been discharged. Any deficiencies or weaknesses recognised in arrangements or procedures will be remedied immediately and without delay.</w:t>
      </w:r>
      <w:bookmarkEnd w:id="3"/>
      <w:bookmarkEnd w:id="4"/>
    </w:p>
    <w:p w14:paraId="5B0FB05A" w14:textId="77777777" w:rsidR="00FC7326" w:rsidRPr="008F5664" w:rsidRDefault="00FC7326" w:rsidP="004D2B29">
      <w:pPr>
        <w:tabs>
          <w:tab w:val="left" w:pos="284"/>
          <w:tab w:val="left" w:pos="993"/>
        </w:tabs>
        <w:spacing w:after="0"/>
        <w:ind w:left="284"/>
        <w:contextualSpacing/>
        <w:jc w:val="both"/>
        <w:outlineLvl w:val="0"/>
        <w:rPr>
          <w:rFonts w:asciiTheme="minorHAnsi" w:hAnsiTheme="minorHAnsi" w:cstheme="minorHAnsi"/>
          <w:color w:val="000000" w:themeColor="text1"/>
          <w:sz w:val="22"/>
        </w:rPr>
      </w:pPr>
    </w:p>
    <w:p w14:paraId="03ED5C58" w14:textId="77777777" w:rsidR="00FC7326" w:rsidRPr="008F5664" w:rsidRDefault="00FC7326" w:rsidP="004D2B29">
      <w:pPr>
        <w:tabs>
          <w:tab w:val="left" w:pos="9015"/>
        </w:tabs>
        <w:spacing w:after="0"/>
        <w:rPr>
          <w:rFonts w:asciiTheme="minorHAnsi" w:hAnsiTheme="minorHAnsi" w:cstheme="minorHAnsi"/>
          <w:sz w:val="22"/>
        </w:rPr>
      </w:pPr>
      <w:r w:rsidRPr="008F5664">
        <w:rPr>
          <w:rFonts w:asciiTheme="minorHAnsi" w:hAnsiTheme="minorHAnsi" w:cstheme="minorHAnsi"/>
          <w:sz w:val="22"/>
        </w:rPr>
        <w:t>Signed:</w:t>
      </w:r>
      <w:r w:rsidRPr="008F5664">
        <w:rPr>
          <w:rFonts w:asciiTheme="minorHAnsi" w:hAnsiTheme="minorHAnsi" w:cstheme="minorHAnsi"/>
          <w:noProof/>
          <w:sz w:val="22"/>
        </w:rPr>
        <w:t xml:space="preserve"> </w:t>
      </w:r>
    </w:p>
    <w:p w14:paraId="43FC41CF" w14:textId="6E34DFFC" w:rsidR="00FC7326" w:rsidRPr="008F5664" w:rsidRDefault="00FC7326" w:rsidP="004D2B29">
      <w:pPr>
        <w:tabs>
          <w:tab w:val="left" w:pos="9015"/>
        </w:tabs>
        <w:spacing w:after="0"/>
        <w:jc w:val="right"/>
        <w:rPr>
          <w:rFonts w:asciiTheme="minorHAnsi" w:hAnsiTheme="minorHAnsi" w:cstheme="minorHAnsi"/>
          <w:sz w:val="22"/>
        </w:rPr>
      </w:pPr>
      <w:r w:rsidRPr="008F5664">
        <w:rPr>
          <w:rFonts w:asciiTheme="minorHAnsi" w:hAnsiTheme="minorHAnsi" w:cstheme="minorHAnsi"/>
          <w:sz w:val="22"/>
        </w:rPr>
        <w:t xml:space="preserve">Date Reviewed: </w:t>
      </w:r>
      <w:r w:rsidR="002548CB" w:rsidRPr="008F5664">
        <w:rPr>
          <w:rFonts w:asciiTheme="minorHAnsi" w:hAnsiTheme="minorHAnsi" w:cstheme="minorHAnsi"/>
          <w:sz w:val="22"/>
        </w:rPr>
        <w:t>April 202</w:t>
      </w:r>
      <w:r w:rsidR="00F350D0">
        <w:rPr>
          <w:rFonts w:asciiTheme="minorHAnsi" w:hAnsiTheme="minorHAnsi" w:cstheme="minorHAnsi"/>
          <w:sz w:val="22"/>
        </w:rPr>
        <w:t>6</w:t>
      </w:r>
    </w:p>
    <w:p w14:paraId="3F7571A0" w14:textId="742EA277" w:rsidR="00FC7326" w:rsidRPr="008F5664" w:rsidRDefault="00FC7326" w:rsidP="004D2B29">
      <w:pPr>
        <w:tabs>
          <w:tab w:val="left" w:pos="9015"/>
        </w:tabs>
        <w:spacing w:after="0"/>
        <w:jc w:val="right"/>
        <w:rPr>
          <w:rFonts w:asciiTheme="minorHAnsi" w:hAnsiTheme="minorHAnsi" w:cstheme="minorHAnsi"/>
          <w:sz w:val="22"/>
        </w:rPr>
      </w:pPr>
      <w:r w:rsidRPr="008F5664">
        <w:rPr>
          <w:rFonts w:asciiTheme="minorHAnsi" w:hAnsiTheme="minorHAnsi" w:cstheme="minorHAnsi"/>
          <w:noProof/>
          <w:sz w:val="22"/>
          <w:lang w:eastAsia="en-GB"/>
        </w:rPr>
        <w:drawing>
          <wp:anchor distT="0" distB="0" distL="114300" distR="114300" simplePos="0" relativeHeight="251658752" behindDoc="1" locked="0" layoutInCell="1" allowOverlap="1" wp14:anchorId="2D578C11" wp14:editId="12A5308F">
            <wp:simplePos x="0" y="0"/>
            <wp:positionH relativeFrom="column">
              <wp:posOffset>85725</wp:posOffset>
            </wp:positionH>
            <wp:positionV relativeFrom="paragraph">
              <wp:posOffset>55245</wp:posOffset>
            </wp:positionV>
            <wp:extent cx="838200" cy="433705"/>
            <wp:effectExtent l="0" t="0" r="0" b="444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8200" cy="4337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F5664">
        <w:rPr>
          <w:rFonts w:asciiTheme="minorHAnsi" w:hAnsiTheme="minorHAnsi" w:cstheme="minorHAnsi"/>
          <w:sz w:val="22"/>
        </w:rPr>
        <w:t xml:space="preserve">Date of Next Review: </w:t>
      </w:r>
      <w:r w:rsidR="002548CB" w:rsidRPr="008F5664">
        <w:rPr>
          <w:rFonts w:asciiTheme="minorHAnsi" w:hAnsiTheme="minorHAnsi" w:cstheme="minorHAnsi"/>
          <w:sz w:val="22"/>
        </w:rPr>
        <w:t>April 202</w:t>
      </w:r>
      <w:r w:rsidR="00F350D0">
        <w:rPr>
          <w:rFonts w:asciiTheme="minorHAnsi" w:hAnsiTheme="minorHAnsi" w:cstheme="minorHAnsi"/>
          <w:sz w:val="22"/>
        </w:rPr>
        <w:t>7</w:t>
      </w:r>
    </w:p>
    <w:p w14:paraId="1794CF49" w14:textId="08BF39C5" w:rsidR="00FC7326" w:rsidRPr="008F5664" w:rsidRDefault="00FC7326" w:rsidP="004D2B29">
      <w:pPr>
        <w:tabs>
          <w:tab w:val="left" w:pos="9015"/>
        </w:tabs>
        <w:spacing w:after="0"/>
        <w:jc w:val="right"/>
        <w:rPr>
          <w:rFonts w:asciiTheme="minorHAnsi" w:hAnsiTheme="minorHAnsi" w:cstheme="minorHAnsi"/>
          <w:sz w:val="22"/>
        </w:rPr>
      </w:pPr>
      <w:r w:rsidRPr="008F5664">
        <w:rPr>
          <w:rFonts w:asciiTheme="minorHAnsi" w:hAnsiTheme="minorHAnsi" w:cstheme="minorHAnsi"/>
          <w:sz w:val="22"/>
        </w:rPr>
        <w:t xml:space="preserve">Version No. </w:t>
      </w:r>
      <w:r w:rsidR="00F350D0">
        <w:rPr>
          <w:rFonts w:asciiTheme="minorHAnsi" w:hAnsiTheme="minorHAnsi" w:cstheme="minorHAnsi"/>
          <w:sz w:val="22"/>
        </w:rPr>
        <w:t>3</w:t>
      </w:r>
    </w:p>
    <w:p w14:paraId="42E0D3EC" w14:textId="77777777" w:rsidR="00FC7326" w:rsidRPr="008F5664" w:rsidRDefault="00FC7326" w:rsidP="004D2B29">
      <w:pPr>
        <w:tabs>
          <w:tab w:val="left" w:pos="9015"/>
        </w:tabs>
        <w:spacing w:after="0"/>
        <w:jc w:val="right"/>
        <w:rPr>
          <w:rFonts w:asciiTheme="minorHAnsi" w:hAnsiTheme="minorHAnsi" w:cstheme="minorHAnsi"/>
          <w:sz w:val="22"/>
        </w:rPr>
      </w:pPr>
    </w:p>
    <w:p w14:paraId="462EEB9C" w14:textId="77777777" w:rsidR="00FC7326" w:rsidRPr="008F5664" w:rsidRDefault="00FC7326" w:rsidP="004D2B29">
      <w:pPr>
        <w:spacing w:after="0"/>
        <w:rPr>
          <w:rFonts w:asciiTheme="minorHAnsi" w:hAnsiTheme="minorHAnsi" w:cstheme="minorHAnsi"/>
          <w:sz w:val="22"/>
        </w:rPr>
      </w:pPr>
      <w:r w:rsidRPr="008F5664">
        <w:rPr>
          <w:rFonts w:asciiTheme="minorHAnsi" w:hAnsiTheme="minorHAnsi" w:cstheme="minorHAnsi"/>
          <w:sz w:val="22"/>
        </w:rPr>
        <w:t>Alicja Emmett</w:t>
      </w:r>
    </w:p>
    <w:p w14:paraId="1111A893" w14:textId="77777777" w:rsidR="00FC7326" w:rsidRPr="008F5664" w:rsidRDefault="00FC7326" w:rsidP="004D2B29">
      <w:pPr>
        <w:spacing w:after="0"/>
        <w:rPr>
          <w:rFonts w:asciiTheme="minorHAnsi" w:hAnsiTheme="minorHAnsi" w:cstheme="minorHAnsi"/>
          <w:sz w:val="22"/>
        </w:rPr>
      </w:pPr>
      <w:r w:rsidRPr="008F5664">
        <w:rPr>
          <w:rFonts w:asciiTheme="minorHAnsi" w:hAnsiTheme="minorHAnsi" w:cstheme="minorHAnsi"/>
          <w:sz w:val="22"/>
        </w:rPr>
        <w:t xml:space="preserve">Headteacher </w:t>
      </w:r>
    </w:p>
    <w:p w14:paraId="6D7CCE44" w14:textId="77777777" w:rsidR="00FC7326" w:rsidRPr="008F5664" w:rsidRDefault="00FC7326" w:rsidP="004D2B29">
      <w:pPr>
        <w:spacing w:after="0"/>
        <w:rPr>
          <w:rFonts w:asciiTheme="minorHAnsi" w:hAnsiTheme="minorHAnsi" w:cstheme="minorHAnsi"/>
          <w:sz w:val="22"/>
        </w:rPr>
      </w:pPr>
    </w:p>
    <w:p w14:paraId="6801EFC0" w14:textId="3558B79B" w:rsidR="00FC7326" w:rsidRPr="008F5664" w:rsidRDefault="00FC7326" w:rsidP="004D2B29">
      <w:pPr>
        <w:tabs>
          <w:tab w:val="left" w:pos="284"/>
        </w:tabs>
        <w:spacing w:after="0"/>
        <w:jc w:val="both"/>
        <w:rPr>
          <w:rFonts w:asciiTheme="minorHAnsi" w:hAnsiTheme="minorHAnsi" w:cstheme="minorHAnsi"/>
          <w:color w:val="000000" w:themeColor="text1"/>
          <w:sz w:val="22"/>
        </w:rPr>
      </w:pPr>
      <w:r w:rsidRPr="008F5664">
        <w:rPr>
          <w:rFonts w:asciiTheme="minorHAnsi" w:hAnsiTheme="minorHAnsi" w:cstheme="minorHAnsi"/>
          <w:color w:val="000000" w:themeColor="text1"/>
          <w:sz w:val="22"/>
        </w:rPr>
        <w:t xml:space="preserve">This policy will be reviewed no later than </w:t>
      </w:r>
      <w:r w:rsidR="002548CB" w:rsidRPr="008F5664">
        <w:rPr>
          <w:rFonts w:asciiTheme="minorHAnsi" w:hAnsiTheme="minorHAnsi" w:cstheme="minorHAnsi"/>
          <w:color w:val="000000" w:themeColor="text1"/>
          <w:sz w:val="22"/>
        </w:rPr>
        <w:t>April 202</w:t>
      </w:r>
      <w:r w:rsidR="00CD4EF8" w:rsidRPr="008F5664">
        <w:rPr>
          <w:rFonts w:asciiTheme="minorHAnsi" w:hAnsiTheme="minorHAnsi" w:cstheme="minorHAnsi"/>
          <w:color w:val="000000" w:themeColor="text1"/>
          <w:sz w:val="22"/>
        </w:rPr>
        <w:t>6</w:t>
      </w:r>
      <w:r w:rsidRPr="008F5664">
        <w:rPr>
          <w:rFonts w:asciiTheme="minorHAnsi" w:hAnsiTheme="minorHAnsi" w:cstheme="minorHAnsi"/>
          <w:color w:val="000000" w:themeColor="text1"/>
          <w:sz w:val="22"/>
        </w:rPr>
        <w:t>, or earlier if changes in legislation, regulatory requirements</w:t>
      </w:r>
      <w:r w:rsidR="00CD4EF8" w:rsidRPr="008F5664">
        <w:rPr>
          <w:rFonts w:asciiTheme="minorHAnsi" w:hAnsiTheme="minorHAnsi" w:cstheme="minorHAnsi"/>
          <w:color w:val="000000" w:themeColor="text1"/>
          <w:sz w:val="22"/>
        </w:rPr>
        <w:t>,</w:t>
      </w:r>
      <w:r w:rsidRPr="008F5664">
        <w:rPr>
          <w:rFonts w:asciiTheme="minorHAnsi" w:hAnsiTheme="minorHAnsi" w:cstheme="minorHAnsi"/>
          <w:color w:val="000000" w:themeColor="text1"/>
          <w:sz w:val="22"/>
        </w:rPr>
        <w:t xml:space="preserve"> or best practice guidelines so require.</w:t>
      </w:r>
      <w:bookmarkEnd w:id="2"/>
    </w:p>
    <w:p w14:paraId="4E205698" w14:textId="77777777" w:rsidR="002548CB" w:rsidRPr="008F5664" w:rsidRDefault="002548CB" w:rsidP="004D2B29">
      <w:pPr>
        <w:tabs>
          <w:tab w:val="left" w:pos="284"/>
        </w:tabs>
        <w:spacing w:after="0"/>
        <w:jc w:val="both"/>
        <w:rPr>
          <w:rFonts w:asciiTheme="minorHAnsi" w:hAnsiTheme="minorHAnsi" w:cstheme="minorHAnsi"/>
          <w:color w:val="000000" w:themeColor="text1"/>
          <w:sz w:val="22"/>
        </w:rPr>
      </w:pPr>
    </w:p>
    <w:p w14:paraId="66BB3D0D" w14:textId="77777777" w:rsidR="00261466" w:rsidRPr="008F5664" w:rsidRDefault="00261466" w:rsidP="004D2B29">
      <w:pPr>
        <w:tabs>
          <w:tab w:val="left" w:pos="284"/>
        </w:tabs>
        <w:spacing w:after="0"/>
        <w:jc w:val="both"/>
        <w:rPr>
          <w:rFonts w:asciiTheme="minorHAnsi" w:hAnsiTheme="minorHAnsi" w:cstheme="minorHAnsi"/>
          <w:color w:val="000000" w:themeColor="text1"/>
          <w:sz w:val="22"/>
        </w:rPr>
      </w:pPr>
    </w:p>
    <w:p w14:paraId="05ADD791" w14:textId="77777777" w:rsidR="002548CB" w:rsidRPr="008F5664" w:rsidRDefault="002548CB" w:rsidP="004D2B29">
      <w:pPr>
        <w:spacing w:after="120"/>
        <w:jc w:val="both"/>
        <w:rPr>
          <w:rFonts w:asciiTheme="minorHAnsi" w:eastAsiaTheme="minorEastAsia" w:hAnsiTheme="minorHAnsi" w:cstheme="minorHAnsi"/>
          <w:b/>
          <w:bCs/>
          <w:sz w:val="22"/>
          <w:lang w:eastAsia="en-GB"/>
          <w14:ligatures w14:val="standardContextual"/>
        </w:rPr>
      </w:pPr>
      <w:r w:rsidRPr="008F5664">
        <w:rPr>
          <w:rFonts w:asciiTheme="minorHAnsi" w:eastAsiaTheme="minorEastAsia" w:hAnsiTheme="minorHAnsi" w:cstheme="minorHAnsi"/>
          <w:b/>
          <w:bCs/>
          <w:sz w:val="22"/>
          <w:lang w:eastAsia="en-GB"/>
          <w14:ligatures w14:val="standardContextual"/>
        </w:rPr>
        <w:t>Introduction:</w:t>
      </w:r>
    </w:p>
    <w:p w14:paraId="49638BDD" w14:textId="77777777" w:rsidR="002548CB" w:rsidRPr="008F5664" w:rsidRDefault="002548CB" w:rsidP="004D2B29">
      <w:pPr>
        <w:autoSpaceDE w:val="0"/>
        <w:autoSpaceDN w:val="0"/>
        <w:adjustRightInd w:val="0"/>
        <w:spacing w:after="120"/>
        <w:jc w:val="both"/>
        <w:rPr>
          <w:rFonts w:asciiTheme="minorHAnsi" w:eastAsiaTheme="minorEastAsia" w:hAnsiTheme="minorHAnsi" w:cstheme="minorHAnsi"/>
          <w:sz w:val="22"/>
          <w:lang w:eastAsia="en-GB"/>
          <w14:ligatures w14:val="standardContextual"/>
        </w:rPr>
      </w:pPr>
      <w:r w:rsidRPr="008F5664">
        <w:rPr>
          <w:rFonts w:asciiTheme="minorHAnsi" w:eastAsiaTheme="minorEastAsia" w:hAnsiTheme="minorHAnsi" w:cstheme="minorHAnsi"/>
          <w:sz w:val="22"/>
          <w:lang w:eastAsia="en-GB"/>
          <w14:ligatures w14:val="standardContextual"/>
        </w:rPr>
        <w:t>This Young Carer/Young Adult Carers Policy/Young Adult Carers Policy has been developed to recognise, promote and support pupils. This policy is endorsed and fully supported by school Trustees.</w:t>
      </w:r>
    </w:p>
    <w:p w14:paraId="225875E6" w14:textId="77777777" w:rsidR="002548CB" w:rsidRPr="008F5664" w:rsidRDefault="002548CB" w:rsidP="004D2B29">
      <w:pPr>
        <w:autoSpaceDE w:val="0"/>
        <w:autoSpaceDN w:val="0"/>
        <w:adjustRightInd w:val="0"/>
        <w:spacing w:after="0"/>
        <w:jc w:val="both"/>
        <w:rPr>
          <w:rFonts w:asciiTheme="minorHAnsi" w:eastAsiaTheme="minorEastAsia" w:hAnsiTheme="minorHAnsi" w:cstheme="minorHAnsi"/>
          <w:sz w:val="22"/>
          <w:lang w:eastAsia="en-GB"/>
          <w14:ligatures w14:val="standardContextual"/>
        </w:rPr>
      </w:pPr>
      <w:r w:rsidRPr="008F5664">
        <w:rPr>
          <w:rFonts w:asciiTheme="minorHAnsi" w:eastAsiaTheme="minorEastAsia" w:hAnsiTheme="minorHAnsi" w:cstheme="minorHAnsi"/>
          <w:sz w:val="22"/>
          <w:lang w:eastAsia="en-GB"/>
          <w14:ligatures w14:val="standardContextual"/>
        </w:rPr>
        <w:t>At City of Rochester School we believe that all young people have the right to an education regardless of what is happening at home. When a young person looks after someone in their family who has a serious illness, disability or substance misuse problem, he or she may need extra support to help to ensure they achieve their potential and it is imperative that this is recognised and understood.</w:t>
      </w:r>
    </w:p>
    <w:p w14:paraId="36AFBBEB" w14:textId="77777777" w:rsidR="002548CB" w:rsidRPr="008F5664" w:rsidRDefault="002548CB" w:rsidP="004D2B29">
      <w:pPr>
        <w:autoSpaceDE w:val="0"/>
        <w:autoSpaceDN w:val="0"/>
        <w:adjustRightInd w:val="0"/>
        <w:spacing w:after="0"/>
        <w:jc w:val="both"/>
        <w:rPr>
          <w:rFonts w:asciiTheme="minorHAnsi" w:eastAsiaTheme="minorEastAsia" w:hAnsiTheme="minorHAnsi" w:cstheme="minorHAnsi"/>
          <w:sz w:val="22"/>
          <w:lang w:eastAsia="en-GB"/>
          <w14:ligatures w14:val="standardContextual"/>
        </w:rPr>
      </w:pPr>
    </w:p>
    <w:p w14:paraId="0EC8E52A" w14:textId="77777777" w:rsidR="002548CB" w:rsidRPr="008F5664" w:rsidRDefault="002548CB" w:rsidP="004D2B29">
      <w:pPr>
        <w:autoSpaceDE w:val="0"/>
        <w:autoSpaceDN w:val="0"/>
        <w:adjustRightInd w:val="0"/>
        <w:spacing w:after="120"/>
        <w:jc w:val="both"/>
        <w:rPr>
          <w:rFonts w:asciiTheme="minorHAnsi" w:eastAsiaTheme="minorEastAsia" w:hAnsiTheme="minorHAnsi" w:cstheme="minorHAnsi"/>
          <w:b/>
          <w:bCs/>
          <w:sz w:val="22"/>
          <w:lang w:eastAsia="en-GB"/>
          <w14:ligatures w14:val="standardContextual"/>
        </w:rPr>
      </w:pPr>
      <w:r w:rsidRPr="008F5664">
        <w:rPr>
          <w:rFonts w:asciiTheme="minorHAnsi" w:eastAsiaTheme="minorEastAsia" w:hAnsiTheme="minorHAnsi" w:cstheme="minorHAnsi"/>
          <w:b/>
          <w:bCs/>
          <w:sz w:val="22"/>
          <w:lang w:eastAsia="en-GB"/>
          <w14:ligatures w14:val="standardContextual"/>
        </w:rPr>
        <w:t>Definition:</w:t>
      </w:r>
    </w:p>
    <w:p w14:paraId="0BCC42BF" w14:textId="152BE632" w:rsidR="002548CB" w:rsidRPr="008F5664" w:rsidRDefault="002548CB" w:rsidP="004D2B29">
      <w:pPr>
        <w:autoSpaceDE w:val="0"/>
        <w:autoSpaceDN w:val="0"/>
        <w:adjustRightInd w:val="0"/>
        <w:spacing w:after="120"/>
        <w:jc w:val="both"/>
        <w:rPr>
          <w:rFonts w:asciiTheme="minorHAnsi" w:eastAsiaTheme="minorEastAsia" w:hAnsiTheme="minorHAnsi" w:cstheme="minorHAnsi"/>
          <w:sz w:val="22"/>
          <w:lang w:eastAsia="en-GB"/>
          <w14:ligatures w14:val="standardContextual"/>
        </w:rPr>
      </w:pPr>
      <w:r w:rsidRPr="008F5664">
        <w:rPr>
          <w:rFonts w:asciiTheme="minorHAnsi" w:eastAsiaTheme="minorEastAsia" w:hAnsiTheme="minorHAnsi" w:cstheme="minorHAnsi"/>
          <w:sz w:val="22"/>
          <w:lang w:eastAsia="en-GB"/>
          <w14:ligatures w14:val="standardContextual"/>
        </w:rPr>
        <w:t>A Young Carer/Young Adult Carer is a pupil under 16 years of age who helps to look after a family member who is disabled, physically or mentally ill</w:t>
      </w:r>
      <w:r w:rsidR="00875310" w:rsidRPr="008F5664">
        <w:rPr>
          <w:rFonts w:asciiTheme="minorHAnsi" w:eastAsiaTheme="minorEastAsia" w:hAnsiTheme="minorHAnsi" w:cstheme="minorHAnsi"/>
          <w:sz w:val="22"/>
          <w:lang w:eastAsia="en-GB"/>
          <w14:ligatures w14:val="standardContextual"/>
        </w:rPr>
        <w:t>,</w:t>
      </w:r>
      <w:r w:rsidRPr="008F5664">
        <w:rPr>
          <w:rFonts w:asciiTheme="minorHAnsi" w:eastAsiaTheme="minorEastAsia" w:hAnsiTheme="minorHAnsi" w:cstheme="minorHAnsi"/>
          <w:sz w:val="22"/>
          <w:lang w:eastAsia="en-GB"/>
          <w14:ligatures w14:val="standardContextual"/>
        </w:rPr>
        <w:t xml:space="preserve"> or has a substance misuse problem. At City of Rochester School, we recognise that caring can also involve physical and emotional care or taking responsibility for someone’s safety or well-being. The level of responsibility assumed by a Young Carer/Young Adult Carer is often inappropriate to their age and at a level beyond simply helping with jobs at home, which is a normal part of growing up; as such</w:t>
      </w:r>
      <w:r w:rsidR="00875310" w:rsidRPr="008F5664">
        <w:rPr>
          <w:rFonts w:asciiTheme="minorHAnsi" w:eastAsiaTheme="minorEastAsia" w:hAnsiTheme="minorHAnsi" w:cstheme="minorHAnsi"/>
          <w:sz w:val="22"/>
          <w:lang w:eastAsia="en-GB"/>
          <w14:ligatures w14:val="standardContextual"/>
        </w:rPr>
        <w:t>,</w:t>
      </w:r>
      <w:r w:rsidRPr="008F5664">
        <w:rPr>
          <w:rFonts w:asciiTheme="minorHAnsi" w:eastAsiaTheme="minorEastAsia" w:hAnsiTheme="minorHAnsi" w:cstheme="minorHAnsi"/>
          <w:sz w:val="22"/>
          <w:lang w:eastAsia="en-GB"/>
          <w14:ligatures w14:val="standardContextual"/>
        </w:rPr>
        <w:t xml:space="preserve"> it may impact on the education of the young person.</w:t>
      </w:r>
      <w:r w:rsidRPr="008F5664">
        <w:rPr>
          <w:rFonts w:asciiTheme="minorHAnsi" w:eastAsia="Calibri" w:hAnsiTheme="minorHAnsi" w:cstheme="minorHAnsi"/>
          <w:color w:val="000000"/>
          <w:kern w:val="2"/>
          <w:sz w:val="22"/>
          <w:lang w:eastAsia="en-GB"/>
          <w14:ligatures w14:val="standardContextual"/>
        </w:rPr>
        <w:t xml:space="preserve"> A Young Carer/Young Adult Carer might be providing the main care or share responsibilities with another family member.</w:t>
      </w:r>
      <w:r w:rsidRPr="008F5664">
        <w:rPr>
          <w:rFonts w:asciiTheme="minorHAnsi" w:eastAsiaTheme="minorEastAsia" w:hAnsiTheme="minorHAnsi" w:cstheme="minorHAnsi"/>
          <w:sz w:val="22"/>
          <w:lang w:eastAsia="en-GB"/>
          <w14:ligatures w14:val="standardContextual"/>
        </w:rPr>
        <w:t xml:space="preserve"> A Young Adult Carer (YAC) is someone between the ages of 16-18 who is also covered by this same policy. </w:t>
      </w:r>
    </w:p>
    <w:p w14:paraId="12BAFC40" w14:textId="77777777" w:rsidR="00261466" w:rsidRPr="008F5664" w:rsidRDefault="00261466" w:rsidP="004D2B29">
      <w:pPr>
        <w:autoSpaceDE w:val="0"/>
        <w:autoSpaceDN w:val="0"/>
        <w:adjustRightInd w:val="0"/>
        <w:spacing w:after="120"/>
        <w:jc w:val="both"/>
        <w:rPr>
          <w:rFonts w:asciiTheme="minorHAnsi" w:eastAsiaTheme="minorEastAsia" w:hAnsiTheme="minorHAnsi" w:cstheme="minorHAnsi"/>
          <w:sz w:val="22"/>
          <w:lang w:eastAsia="en-GB"/>
          <w14:ligatures w14:val="standardContextual"/>
        </w:rPr>
      </w:pPr>
    </w:p>
    <w:p w14:paraId="05DFF1D5" w14:textId="77777777" w:rsidR="00261466" w:rsidRPr="008F5664" w:rsidRDefault="00261466" w:rsidP="004D2B29">
      <w:pPr>
        <w:autoSpaceDE w:val="0"/>
        <w:autoSpaceDN w:val="0"/>
        <w:adjustRightInd w:val="0"/>
        <w:spacing w:after="120"/>
        <w:jc w:val="both"/>
        <w:rPr>
          <w:rFonts w:asciiTheme="minorHAnsi" w:eastAsiaTheme="minorEastAsia" w:hAnsiTheme="minorHAnsi" w:cstheme="minorHAnsi"/>
          <w:sz w:val="22"/>
          <w:lang w:eastAsia="en-GB"/>
          <w14:ligatures w14:val="standardContextual"/>
        </w:rPr>
      </w:pPr>
    </w:p>
    <w:p w14:paraId="6A738093" w14:textId="77777777" w:rsidR="002548CB" w:rsidRPr="008F5664" w:rsidRDefault="002548CB" w:rsidP="004D2B29">
      <w:pPr>
        <w:keepNext/>
        <w:keepLines/>
        <w:shd w:val="clear" w:color="auto" w:fill="FFFFFF"/>
        <w:spacing w:after="0"/>
        <w:ind w:left="10" w:hanging="10"/>
        <w:jc w:val="both"/>
        <w:outlineLvl w:val="1"/>
        <w:rPr>
          <w:rFonts w:asciiTheme="minorHAnsi" w:eastAsia="Times New Roman" w:hAnsiTheme="minorHAnsi" w:cstheme="minorHAnsi"/>
          <w:b/>
          <w:spacing w:val="15"/>
          <w:kern w:val="2"/>
          <w:sz w:val="22"/>
          <w:lang w:eastAsia="en-GB"/>
          <w14:ligatures w14:val="standardContextual"/>
        </w:rPr>
      </w:pPr>
      <w:r w:rsidRPr="008F5664">
        <w:rPr>
          <w:rFonts w:asciiTheme="minorHAnsi" w:eastAsia="Calibri" w:hAnsiTheme="minorHAnsi" w:cstheme="minorHAnsi"/>
          <w:b/>
          <w:spacing w:val="15"/>
          <w:kern w:val="2"/>
          <w:sz w:val="22"/>
          <w:lang w:eastAsia="en-GB"/>
          <w14:ligatures w14:val="standardContextual"/>
        </w:rPr>
        <w:lastRenderedPageBreak/>
        <w:t>How many Young Carer/Young Adult Carers are there in the UK?</w:t>
      </w:r>
    </w:p>
    <w:p w14:paraId="6C1875C5" w14:textId="00C31BB3" w:rsidR="002548CB" w:rsidRPr="008F5664" w:rsidRDefault="002548CB" w:rsidP="004D2B29">
      <w:pPr>
        <w:numPr>
          <w:ilvl w:val="0"/>
          <w:numId w:val="24"/>
        </w:numPr>
        <w:shd w:val="clear" w:color="auto" w:fill="FFFFFF"/>
        <w:spacing w:after="0"/>
        <w:ind w:left="357" w:hanging="357"/>
        <w:jc w:val="both"/>
        <w:rPr>
          <w:rFonts w:asciiTheme="minorHAnsi" w:eastAsia="Calibri" w:hAnsiTheme="minorHAnsi" w:cstheme="minorHAnsi"/>
          <w:spacing w:val="4"/>
          <w:kern w:val="2"/>
          <w:sz w:val="22"/>
          <w:lang w:eastAsia="en-GB"/>
          <w14:ligatures w14:val="standardContextual"/>
        </w:rPr>
      </w:pPr>
      <w:r w:rsidRPr="008F5664">
        <w:rPr>
          <w:rFonts w:asciiTheme="minorHAnsi" w:eastAsia="Calibri" w:hAnsiTheme="minorHAnsi" w:cstheme="minorHAnsi"/>
          <w:spacing w:val="4"/>
          <w:kern w:val="2"/>
          <w:sz w:val="22"/>
          <w:lang w:eastAsia="en-GB"/>
          <w14:ligatures w14:val="standardContextual"/>
        </w:rPr>
        <w:t>Research shows that as many as</w:t>
      </w:r>
      <w:r w:rsidR="004D2B29" w:rsidRPr="008F5664">
        <w:rPr>
          <w:rFonts w:asciiTheme="minorHAnsi" w:eastAsia="Calibri" w:hAnsiTheme="minorHAnsi" w:cstheme="minorHAnsi"/>
          <w:spacing w:val="4"/>
          <w:kern w:val="2"/>
          <w:sz w:val="22"/>
          <w:lang w:eastAsia="en-GB"/>
          <w14:ligatures w14:val="standardContextual"/>
        </w:rPr>
        <w:t xml:space="preserve"> </w:t>
      </w:r>
      <w:hyperlink r:id="rId11" w:history="1">
        <w:r w:rsidR="001303DF" w:rsidRPr="008F5664">
          <w:rPr>
            <w:rFonts w:asciiTheme="minorHAnsi" w:eastAsia="Calibri" w:hAnsiTheme="minorHAnsi" w:cstheme="minorHAnsi"/>
            <w:spacing w:val="4"/>
            <w:kern w:val="2"/>
            <w:sz w:val="22"/>
            <w:lang w:eastAsia="en-GB"/>
            <w14:ligatures w14:val="standardContextual"/>
          </w:rPr>
          <w:t>one in five children and young people are Young carers/Young Adult Carers</w:t>
        </w:r>
      </w:hyperlink>
      <w:r w:rsidRPr="008F5664">
        <w:rPr>
          <w:rFonts w:asciiTheme="minorHAnsi" w:eastAsia="Calibri" w:hAnsiTheme="minorHAnsi" w:cstheme="minorHAnsi"/>
          <w:spacing w:val="4"/>
          <w:kern w:val="2"/>
          <w:sz w:val="22"/>
          <w:lang w:eastAsia="en-GB"/>
          <w14:ligatures w14:val="standardContextual"/>
        </w:rPr>
        <w:t>.</w:t>
      </w:r>
    </w:p>
    <w:p w14:paraId="016AF5C4" w14:textId="21F767C9" w:rsidR="002548CB" w:rsidRPr="008F5664" w:rsidRDefault="002548CB" w:rsidP="004D2B29">
      <w:pPr>
        <w:numPr>
          <w:ilvl w:val="0"/>
          <w:numId w:val="24"/>
        </w:numPr>
        <w:shd w:val="clear" w:color="auto" w:fill="FFFFFF"/>
        <w:spacing w:before="100" w:beforeAutospacing="1" w:after="150"/>
        <w:ind w:left="357" w:hanging="357"/>
        <w:jc w:val="both"/>
        <w:rPr>
          <w:rFonts w:asciiTheme="minorHAnsi" w:eastAsia="Calibri" w:hAnsiTheme="minorHAnsi" w:cstheme="minorHAnsi"/>
          <w:spacing w:val="4"/>
          <w:kern w:val="2"/>
          <w:sz w:val="22"/>
          <w:lang w:eastAsia="en-GB"/>
          <w14:ligatures w14:val="standardContextual"/>
        </w:rPr>
      </w:pPr>
      <w:r w:rsidRPr="008F5664">
        <w:rPr>
          <w:rFonts w:asciiTheme="minorHAnsi" w:eastAsia="Calibri" w:hAnsiTheme="minorHAnsi" w:cstheme="minorHAnsi"/>
          <w:spacing w:val="4"/>
          <w:kern w:val="2"/>
          <w:sz w:val="22"/>
          <w:lang w:eastAsia="en-GB"/>
          <w14:ligatures w14:val="standardContextual"/>
        </w:rPr>
        <w:t>There are around </w:t>
      </w:r>
      <w:hyperlink r:id="rId12" w:history="1">
        <w:r w:rsidR="001303DF" w:rsidRPr="008F5664">
          <w:rPr>
            <w:rFonts w:asciiTheme="minorHAnsi" w:eastAsia="Calibri" w:hAnsiTheme="minorHAnsi" w:cstheme="minorHAnsi"/>
            <w:spacing w:val="4"/>
            <w:kern w:val="2"/>
            <w:sz w:val="22"/>
            <w:lang w:eastAsia="en-GB"/>
            <w14:ligatures w14:val="standardContextual"/>
          </w:rPr>
          <w:t>800,000 Young carers/Young Adult Carers</w:t>
        </w:r>
      </w:hyperlink>
      <w:r w:rsidRPr="008F5664">
        <w:rPr>
          <w:rFonts w:asciiTheme="minorHAnsi" w:eastAsia="Calibri" w:hAnsiTheme="minorHAnsi" w:cstheme="minorHAnsi"/>
          <w:spacing w:val="4"/>
          <w:kern w:val="2"/>
          <w:sz w:val="22"/>
          <w:lang w:eastAsia="en-GB"/>
          <w14:ligatures w14:val="standardContextual"/>
        </w:rPr>
        <w:t> aged 11-16 in England alone.</w:t>
      </w:r>
    </w:p>
    <w:p w14:paraId="7F630297" w14:textId="580A5893" w:rsidR="002548CB" w:rsidRPr="008F5664" w:rsidRDefault="002548CB" w:rsidP="004D2B29">
      <w:pPr>
        <w:numPr>
          <w:ilvl w:val="0"/>
          <w:numId w:val="24"/>
        </w:numPr>
        <w:shd w:val="clear" w:color="auto" w:fill="FFFFFF"/>
        <w:spacing w:after="120"/>
        <w:ind w:left="357" w:hanging="357"/>
        <w:jc w:val="both"/>
        <w:rPr>
          <w:rFonts w:asciiTheme="minorHAnsi" w:eastAsia="Calibri" w:hAnsiTheme="minorHAnsi" w:cstheme="minorHAnsi"/>
          <w:spacing w:val="4"/>
          <w:kern w:val="2"/>
          <w:sz w:val="22"/>
          <w:lang w:eastAsia="en-GB"/>
          <w14:ligatures w14:val="standardContextual"/>
        </w:rPr>
      </w:pPr>
      <w:r w:rsidRPr="008F5664">
        <w:rPr>
          <w:rFonts w:asciiTheme="minorHAnsi" w:eastAsia="Calibri" w:hAnsiTheme="minorHAnsi" w:cstheme="minorHAnsi"/>
          <w:spacing w:val="4"/>
          <w:kern w:val="2"/>
          <w:sz w:val="22"/>
          <w:lang w:eastAsia="en-GB"/>
          <w14:ligatures w14:val="standardContextual"/>
        </w:rPr>
        <w:t>There are an estimated </w:t>
      </w:r>
      <w:hyperlink r:id="rId13" w:anchor=":~:text=There%20are%20an%20estimated%20one,young%20as%20five%20years%20old." w:history="1">
        <w:r w:rsidR="001303DF" w:rsidRPr="008F5664">
          <w:rPr>
            <w:rFonts w:asciiTheme="minorHAnsi" w:eastAsia="Calibri" w:hAnsiTheme="minorHAnsi" w:cstheme="minorHAnsi"/>
            <w:spacing w:val="4"/>
            <w:kern w:val="2"/>
            <w:sz w:val="22"/>
            <w:lang w:eastAsia="en-GB"/>
            <w14:ligatures w14:val="standardContextual"/>
          </w:rPr>
          <w:t>1 million Young carers/Young Adult Carers</w:t>
        </w:r>
      </w:hyperlink>
      <w:r w:rsidRPr="008F5664">
        <w:rPr>
          <w:rFonts w:asciiTheme="minorHAnsi" w:eastAsia="Calibri" w:hAnsiTheme="minorHAnsi" w:cstheme="minorHAnsi"/>
          <w:spacing w:val="4"/>
          <w:kern w:val="2"/>
          <w:sz w:val="22"/>
          <w:lang w:eastAsia="en-GB"/>
          <w14:ligatures w14:val="standardContextual"/>
        </w:rPr>
        <w:t> across the UK when accounting for the numbers in Scotland, Wales</w:t>
      </w:r>
      <w:r w:rsidR="001303DF" w:rsidRPr="008F5664">
        <w:rPr>
          <w:rFonts w:asciiTheme="minorHAnsi" w:eastAsia="Calibri" w:hAnsiTheme="minorHAnsi" w:cstheme="minorHAnsi"/>
          <w:spacing w:val="4"/>
          <w:kern w:val="2"/>
          <w:sz w:val="22"/>
          <w:lang w:eastAsia="en-GB"/>
          <w14:ligatures w14:val="standardContextual"/>
        </w:rPr>
        <w:t>,</w:t>
      </w:r>
      <w:r w:rsidRPr="008F5664">
        <w:rPr>
          <w:rFonts w:asciiTheme="minorHAnsi" w:eastAsia="Calibri" w:hAnsiTheme="minorHAnsi" w:cstheme="minorHAnsi"/>
          <w:spacing w:val="4"/>
          <w:kern w:val="2"/>
          <w:sz w:val="22"/>
          <w:lang w:eastAsia="en-GB"/>
          <w14:ligatures w14:val="standardContextual"/>
        </w:rPr>
        <w:t xml:space="preserve"> and Northern Ireland.</w:t>
      </w:r>
    </w:p>
    <w:p w14:paraId="14676960" w14:textId="77777777" w:rsidR="002548CB" w:rsidRPr="008F5664" w:rsidRDefault="002548CB" w:rsidP="004D2B29">
      <w:pPr>
        <w:shd w:val="clear" w:color="auto" w:fill="FFFFFF"/>
        <w:spacing w:after="0"/>
        <w:jc w:val="both"/>
        <w:rPr>
          <w:rFonts w:asciiTheme="minorHAnsi" w:eastAsia="Calibri" w:hAnsiTheme="minorHAnsi" w:cstheme="minorHAnsi"/>
          <w:i/>
          <w:iCs/>
          <w:spacing w:val="4"/>
          <w:kern w:val="2"/>
          <w:sz w:val="22"/>
          <w:lang w:eastAsia="en-GB"/>
          <w14:ligatures w14:val="standardContextual"/>
        </w:rPr>
      </w:pPr>
      <w:r w:rsidRPr="008F5664">
        <w:rPr>
          <w:rFonts w:asciiTheme="minorHAnsi" w:eastAsia="Calibri" w:hAnsiTheme="minorHAnsi" w:cstheme="minorHAnsi"/>
          <w:i/>
          <w:iCs/>
          <w:spacing w:val="4"/>
          <w:kern w:val="2"/>
          <w:sz w:val="22"/>
          <w:lang w:eastAsia="en-GB"/>
          <w14:ligatures w14:val="standardContextual"/>
        </w:rPr>
        <w:t>Source: actionforchildren.org (2024)</w:t>
      </w:r>
    </w:p>
    <w:p w14:paraId="5E4232F5" w14:textId="77777777" w:rsidR="002548CB" w:rsidRPr="008F5664" w:rsidRDefault="002548CB" w:rsidP="004D2B29">
      <w:pPr>
        <w:autoSpaceDE w:val="0"/>
        <w:autoSpaceDN w:val="0"/>
        <w:adjustRightInd w:val="0"/>
        <w:spacing w:after="0"/>
        <w:jc w:val="both"/>
        <w:rPr>
          <w:rFonts w:asciiTheme="minorHAnsi" w:eastAsiaTheme="minorEastAsia" w:hAnsiTheme="minorHAnsi" w:cstheme="minorHAnsi"/>
          <w:sz w:val="22"/>
          <w:lang w:eastAsia="en-GB"/>
          <w14:ligatures w14:val="standardContextual"/>
        </w:rPr>
      </w:pPr>
    </w:p>
    <w:p w14:paraId="2CA9CBDA" w14:textId="77777777" w:rsidR="002548CB" w:rsidRPr="008F5664" w:rsidRDefault="002548CB" w:rsidP="004D2B29">
      <w:pPr>
        <w:autoSpaceDE w:val="0"/>
        <w:autoSpaceDN w:val="0"/>
        <w:adjustRightInd w:val="0"/>
        <w:spacing w:after="120"/>
        <w:jc w:val="both"/>
        <w:rPr>
          <w:rFonts w:asciiTheme="minorHAnsi" w:eastAsiaTheme="minorEastAsia" w:hAnsiTheme="minorHAnsi" w:cstheme="minorHAnsi"/>
          <w:b/>
          <w:bCs/>
          <w:sz w:val="22"/>
          <w:lang w:eastAsia="en-GB"/>
          <w14:ligatures w14:val="standardContextual"/>
        </w:rPr>
      </w:pPr>
      <w:r w:rsidRPr="008F5664">
        <w:rPr>
          <w:rFonts w:asciiTheme="minorHAnsi" w:eastAsiaTheme="minorEastAsia" w:hAnsiTheme="minorHAnsi" w:cstheme="minorHAnsi"/>
          <w:b/>
          <w:bCs/>
          <w:sz w:val="22"/>
          <w:lang w:eastAsia="en-GB"/>
          <w14:ligatures w14:val="standardContextual"/>
        </w:rPr>
        <w:t>Identifying a Young Carer/Young Adult Carer:</w:t>
      </w:r>
    </w:p>
    <w:p w14:paraId="1DA19DA7" w14:textId="77777777" w:rsidR="002548CB" w:rsidRPr="008F5664" w:rsidRDefault="002548CB" w:rsidP="004D2B29">
      <w:pPr>
        <w:autoSpaceDE w:val="0"/>
        <w:autoSpaceDN w:val="0"/>
        <w:adjustRightInd w:val="0"/>
        <w:spacing w:after="120"/>
        <w:jc w:val="both"/>
        <w:rPr>
          <w:rFonts w:asciiTheme="minorHAnsi" w:eastAsiaTheme="minorEastAsia" w:hAnsiTheme="minorHAnsi" w:cstheme="minorHAnsi"/>
          <w:sz w:val="22"/>
          <w:lang w:eastAsia="en-GB"/>
          <w14:ligatures w14:val="standardContextual"/>
        </w:rPr>
      </w:pPr>
      <w:r w:rsidRPr="008F5664">
        <w:rPr>
          <w:rFonts w:asciiTheme="minorHAnsi" w:eastAsiaTheme="minorEastAsia" w:hAnsiTheme="minorHAnsi" w:cstheme="minorHAnsi"/>
          <w:sz w:val="22"/>
          <w:lang w:eastAsia="en-GB"/>
          <w14:ligatures w14:val="standardContextual"/>
        </w:rPr>
        <w:t xml:space="preserve">Unless the school is advised about a pupil’s home circumstances, a Young Carer/Young Adult Carer can first be identified by </w:t>
      </w:r>
      <w:proofErr w:type="gramStart"/>
      <w:r w:rsidRPr="008F5664">
        <w:rPr>
          <w:rFonts w:asciiTheme="minorHAnsi" w:eastAsiaTheme="minorEastAsia" w:hAnsiTheme="minorHAnsi" w:cstheme="minorHAnsi"/>
          <w:sz w:val="22"/>
          <w:lang w:eastAsia="en-GB"/>
          <w14:ligatures w14:val="standardContextual"/>
        </w:rPr>
        <w:t>particular behaviours</w:t>
      </w:r>
      <w:proofErr w:type="gramEnd"/>
      <w:r w:rsidRPr="008F5664">
        <w:rPr>
          <w:rFonts w:asciiTheme="minorHAnsi" w:eastAsiaTheme="minorEastAsia" w:hAnsiTheme="minorHAnsi" w:cstheme="minorHAnsi"/>
          <w:sz w:val="22"/>
          <w:lang w:eastAsia="en-GB"/>
          <w14:ligatures w14:val="standardContextual"/>
        </w:rPr>
        <w:t xml:space="preserve"> in school. Some Young Carer/Young Adult Carers worry about appearing different to their peers or may worry about interference in their family life and may seek support to conceal their role from their peers and from teachers.</w:t>
      </w:r>
    </w:p>
    <w:p w14:paraId="48B1B9CE" w14:textId="77777777" w:rsidR="002548CB" w:rsidRPr="008F5664" w:rsidRDefault="002548CB" w:rsidP="004D2B29">
      <w:pPr>
        <w:autoSpaceDE w:val="0"/>
        <w:autoSpaceDN w:val="0"/>
        <w:adjustRightInd w:val="0"/>
        <w:spacing w:after="0"/>
        <w:ind w:left="25" w:hanging="10"/>
        <w:jc w:val="both"/>
        <w:rPr>
          <w:rFonts w:asciiTheme="minorHAnsi" w:eastAsiaTheme="minorEastAsia" w:hAnsiTheme="minorHAnsi" w:cstheme="minorHAnsi"/>
          <w:b/>
          <w:bCs/>
          <w:sz w:val="22"/>
          <w:lang w:eastAsia="en-GB"/>
          <w14:ligatures w14:val="standardContextual"/>
        </w:rPr>
      </w:pPr>
      <w:r w:rsidRPr="008F5664">
        <w:rPr>
          <w:rFonts w:asciiTheme="minorHAnsi" w:eastAsiaTheme="minorEastAsia" w:hAnsiTheme="minorHAnsi" w:cstheme="minorHAnsi"/>
          <w:b/>
          <w:bCs/>
          <w:sz w:val="22"/>
          <w:lang w:eastAsia="en-GB"/>
          <w14:ligatures w14:val="standardContextual"/>
        </w:rPr>
        <w:t>Some of the warning signs that a pupil is in a caring role are:</w:t>
      </w:r>
    </w:p>
    <w:p w14:paraId="45D42A67" w14:textId="3C46C0EB" w:rsidR="002548CB" w:rsidRPr="008F5664" w:rsidRDefault="002548CB" w:rsidP="004D2B29">
      <w:pPr>
        <w:autoSpaceDE w:val="0"/>
        <w:autoSpaceDN w:val="0"/>
        <w:adjustRightInd w:val="0"/>
        <w:spacing w:after="0"/>
        <w:ind w:left="357" w:hanging="357"/>
        <w:jc w:val="both"/>
        <w:rPr>
          <w:rFonts w:asciiTheme="minorHAnsi" w:eastAsiaTheme="minorEastAsia" w:hAnsiTheme="minorHAnsi" w:cstheme="minorHAnsi"/>
          <w:sz w:val="22"/>
          <w:lang w:eastAsia="en-GB"/>
          <w14:ligatures w14:val="standardContextual"/>
        </w:rPr>
      </w:pPr>
      <w:r w:rsidRPr="008F5664">
        <w:rPr>
          <w:rFonts w:asciiTheme="minorHAnsi" w:eastAsiaTheme="minorEastAsia" w:hAnsiTheme="minorHAnsi" w:cstheme="minorHAnsi"/>
          <w:sz w:val="22"/>
          <w:lang w:eastAsia="en-GB"/>
          <w14:ligatures w14:val="standardContextual"/>
        </w:rPr>
        <w:t xml:space="preserve">• </w:t>
      </w:r>
      <w:r w:rsidRPr="008F5664">
        <w:rPr>
          <w:rFonts w:asciiTheme="minorHAnsi" w:eastAsiaTheme="minorEastAsia" w:hAnsiTheme="minorHAnsi" w:cstheme="minorHAnsi"/>
          <w:sz w:val="22"/>
          <w:lang w:eastAsia="en-GB"/>
          <w14:ligatures w14:val="standardContextual"/>
        </w:rPr>
        <w:tab/>
        <w:t>Regular lateness or unauthorised absence, possibly increasing periodically</w:t>
      </w:r>
    </w:p>
    <w:p w14:paraId="776B7EAA" w14:textId="77777777" w:rsidR="002548CB" w:rsidRPr="008F5664" w:rsidRDefault="002548CB" w:rsidP="004D2B29">
      <w:pPr>
        <w:autoSpaceDE w:val="0"/>
        <w:autoSpaceDN w:val="0"/>
        <w:adjustRightInd w:val="0"/>
        <w:spacing w:after="0"/>
        <w:ind w:left="357" w:hanging="357"/>
        <w:jc w:val="both"/>
        <w:rPr>
          <w:rFonts w:asciiTheme="minorHAnsi" w:eastAsiaTheme="minorEastAsia" w:hAnsiTheme="minorHAnsi" w:cstheme="minorHAnsi"/>
          <w:sz w:val="22"/>
          <w:lang w:eastAsia="en-GB"/>
          <w14:ligatures w14:val="standardContextual"/>
        </w:rPr>
      </w:pPr>
      <w:r w:rsidRPr="008F5664">
        <w:rPr>
          <w:rFonts w:asciiTheme="minorHAnsi" w:eastAsiaTheme="minorEastAsia" w:hAnsiTheme="minorHAnsi" w:cstheme="minorHAnsi"/>
          <w:sz w:val="22"/>
          <w:lang w:eastAsia="en-GB"/>
          <w14:ligatures w14:val="standardContextual"/>
        </w:rPr>
        <w:t xml:space="preserve">• </w:t>
      </w:r>
      <w:r w:rsidRPr="008F5664">
        <w:rPr>
          <w:rFonts w:asciiTheme="minorHAnsi" w:eastAsiaTheme="minorEastAsia" w:hAnsiTheme="minorHAnsi" w:cstheme="minorHAnsi"/>
          <w:sz w:val="22"/>
          <w:lang w:eastAsia="en-GB"/>
          <w14:ligatures w14:val="standardContextual"/>
        </w:rPr>
        <w:tab/>
        <w:t>Tiredness during the school day</w:t>
      </w:r>
    </w:p>
    <w:p w14:paraId="71E74A5F" w14:textId="77777777" w:rsidR="002548CB" w:rsidRPr="008F5664" w:rsidRDefault="002548CB" w:rsidP="004D2B29">
      <w:pPr>
        <w:numPr>
          <w:ilvl w:val="0"/>
          <w:numId w:val="25"/>
        </w:numPr>
        <w:autoSpaceDE w:val="0"/>
        <w:autoSpaceDN w:val="0"/>
        <w:adjustRightInd w:val="0"/>
        <w:spacing w:after="0"/>
        <w:ind w:left="357" w:right="1496" w:hanging="357"/>
        <w:contextualSpacing/>
        <w:jc w:val="both"/>
        <w:rPr>
          <w:rFonts w:asciiTheme="minorHAnsi" w:eastAsiaTheme="minorEastAsia" w:hAnsiTheme="minorHAnsi" w:cstheme="minorHAnsi"/>
          <w:sz w:val="22"/>
          <w:lang w:eastAsia="en-GB"/>
          <w14:ligatures w14:val="standardContextual"/>
        </w:rPr>
      </w:pPr>
      <w:r w:rsidRPr="008F5664">
        <w:rPr>
          <w:rFonts w:asciiTheme="minorHAnsi" w:eastAsia="Calibri" w:hAnsiTheme="minorHAnsi" w:cstheme="minorHAnsi"/>
          <w:color w:val="000000"/>
          <w:kern w:val="2"/>
          <w:sz w:val="22"/>
          <w:lang w:eastAsia="en-GB"/>
          <w14:ligatures w14:val="standardContextual"/>
        </w:rPr>
        <w:t>Few or no peer friendships but possibly with a good relationship with adults and presenting as very mature for their age.</w:t>
      </w:r>
    </w:p>
    <w:p w14:paraId="511D2036" w14:textId="77777777" w:rsidR="002548CB" w:rsidRPr="008F5664" w:rsidRDefault="002548CB" w:rsidP="004D2B29">
      <w:pPr>
        <w:numPr>
          <w:ilvl w:val="0"/>
          <w:numId w:val="25"/>
        </w:numPr>
        <w:autoSpaceDE w:val="0"/>
        <w:autoSpaceDN w:val="0"/>
        <w:adjustRightInd w:val="0"/>
        <w:spacing w:after="0"/>
        <w:ind w:left="357" w:right="1496" w:hanging="357"/>
        <w:contextualSpacing/>
        <w:jc w:val="both"/>
        <w:rPr>
          <w:rFonts w:asciiTheme="minorHAnsi" w:eastAsiaTheme="minorEastAsia" w:hAnsiTheme="minorHAnsi" w:cstheme="minorHAnsi"/>
          <w:sz w:val="22"/>
          <w:lang w:eastAsia="en-GB"/>
          <w14:ligatures w14:val="standardContextual"/>
        </w:rPr>
      </w:pPr>
      <w:r w:rsidRPr="008F5664">
        <w:rPr>
          <w:rFonts w:asciiTheme="minorHAnsi" w:eastAsiaTheme="minorEastAsia" w:hAnsiTheme="minorHAnsi" w:cstheme="minorHAnsi"/>
          <w:sz w:val="22"/>
          <w:lang w:eastAsia="en-GB"/>
          <w14:ligatures w14:val="standardContextual"/>
        </w:rPr>
        <w:t>Lack of homework completed or poor quality.</w:t>
      </w:r>
    </w:p>
    <w:p w14:paraId="6569A1A4" w14:textId="0163CBBF" w:rsidR="002548CB" w:rsidRPr="008F5664" w:rsidRDefault="002548CB" w:rsidP="004D2B29">
      <w:pPr>
        <w:numPr>
          <w:ilvl w:val="0"/>
          <w:numId w:val="25"/>
        </w:numPr>
        <w:autoSpaceDE w:val="0"/>
        <w:autoSpaceDN w:val="0"/>
        <w:adjustRightInd w:val="0"/>
        <w:spacing w:after="0"/>
        <w:ind w:left="357" w:right="1496" w:hanging="357"/>
        <w:contextualSpacing/>
        <w:jc w:val="both"/>
        <w:rPr>
          <w:rFonts w:asciiTheme="minorHAnsi" w:eastAsiaTheme="minorEastAsia" w:hAnsiTheme="minorHAnsi" w:cstheme="minorHAnsi"/>
          <w:sz w:val="22"/>
          <w:lang w:eastAsia="en-GB"/>
          <w14:ligatures w14:val="standardContextual"/>
        </w:rPr>
      </w:pPr>
      <w:r w:rsidRPr="008F5664">
        <w:rPr>
          <w:rFonts w:asciiTheme="minorHAnsi" w:eastAsiaTheme="minorEastAsia" w:hAnsiTheme="minorHAnsi" w:cstheme="minorHAnsi"/>
          <w:sz w:val="22"/>
          <w:lang w:eastAsia="en-GB"/>
          <w14:ligatures w14:val="standardContextual"/>
        </w:rPr>
        <w:t>Lack of concentration, anxiety</w:t>
      </w:r>
      <w:r w:rsidR="00F54F5F" w:rsidRPr="008F5664">
        <w:rPr>
          <w:rFonts w:asciiTheme="minorHAnsi" w:eastAsiaTheme="minorEastAsia" w:hAnsiTheme="minorHAnsi" w:cstheme="minorHAnsi"/>
          <w:sz w:val="22"/>
          <w:lang w:eastAsia="en-GB"/>
          <w14:ligatures w14:val="standardContextual"/>
        </w:rPr>
        <w:t>,</w:t>
      </w:r>
      <w:r w:rsidRPr="008F5664">
        <w:rPr>
          <w:rFonts w:asciiTheme="minorHAnsi" w:eastAsiaTheme="minorEastAsia" w:hAnsiTheme="minorHAnsi" w:cstheme="minorHAnsi"/>
          <w:sz w:val="22"/>
          <w:lang w:eastAsia="en-GB"/>
          <w14:ligatures w14:val="standardContextual"/>
        </w:rPr>
        <w:t xml:space="preserve"> or worry.</w:t>
      </w:r>
    </w:p>
    <w:p w14:paraId="206AEB3E" w14:textId="77777777" w:rsidR="002548CB" w:rsidRPr="008F5664" w:rsidRDefault="002548CB" w:rsidP="004D2B29">
      <w:pPr>
        <w:numPr>
          <w:ilvl w:val="0"/>
          <w:numId w:val="25"/>
        </w:numPr>
        <w:autoSpaceDE w:val="0"/>
        <w:autoSpaceDN w:val="0"/>
        <w:adjustRightInd w:val="0"/>
        <w:spacing w:after="0"/>
        <w:ind w:left="357" w:right="1496" w:hanging="357"/>
        <w:contextualSpacing/>
        <w:jc w:val="both"/>
        <w:rPr>
          <w:rFonts w:asciiTheme="minorHAnsi" w:eastAsiaTheme="minorEastAsia" w:hAnsiTheme="minorHAnsi" w:cstheme="minorHAnsi"/>
          <w:sz w:val="22"/>
          <w:lang w:eastAsia="en-GB"/>
          <w14:ligatures w14:val="standardContextual"/>
        </w:rPr>
      </w:pPr>
      <w:r w:rsidRPr="008F5664">
        <w:rPr>
          <w:rFonts w:asciiTheme="minorHAnsi" w:eastAsiaTheme="minorEastAsia" w:hAnsiTheme="minorHAnsi" w:cstheme="minorHAnsi"/>
          <w:sz w:val="22"/>
          <w:lang w:eastAsia="en-GB"/>
          <w14:ligatures w14:val="standardContextual"/>
        </w:rPr>
        <w:t>Under-achievement for potential capability</w:t>
      </w:r>
    </w:p>
    <w:p w14:paraId="40CF7B1F" w14:textId="77777777" w:rsidR="002548CB" w:rsidRPr="008F5664" w:rsidRDefault="002548CB" w:rsidP="004D2B29">
      <w:pPr>
        <w:numPr>
          <w:ilvl w:val="0"/>
          <w:numId w:val="25"/>
        </w:numPr>
        <w:autoSpaceDE w:val="0"/>
        <w:autoSpaceDN w:val="0"/>
        <w:adjustRightInd w:val="0"/>
        <w:spacing w:after="0"/>
        <w:ind w:left="357" w:right="1496" w:hanging="357"/>
        <w:contextualSpacing/>
        <w:jc w:val="both"/>
        <w:rPr>
          <w:rFonts w:asciiTheme="minorHAnsi" w:eastAsiaTheme="minorEastAsia" w:hAnsiTheme="minorHAnsi" w:cstheme="minorHAnsi"/>
          <w:sz w:val="22"/>
          <w:lang w:eastAsia="en-GB"/>
          <w14:ligatures w14:val="standardContextual"/>
        </w:rPr>
      </w:pPr>
      <w:r w:rsidRPr="008F5664">
        <w:rPr>
          <w:rFonts w:asciiTheme="minorHAnsi" w:eastAsiaTheme="minorEastAsia" w:hAnsiTheme="minorHAnsi" w:cstheme="minorHAnsi"/>
          <w:sz w:val="22"/>
          <w:lang w:eastAsia="en-GB"/>
          <w14:ligatures w14:val="standardContextual"/>
        </w:rPr>
        <w:t>Behavioural problems</w:t>
      </w:r>
    </w:p>
    <w:p w14:paraId="72B326AE" w14:textId="77777777" w:rsidR="002548CB" w:rsidRPr="008F5664" w:rsidRDefault="002548CB" w:rsidP="004D2B29">
      <w:pPr>
        <w:numPr>
          <w:ilvl w:val="0"/>
          <w:numId w:val="25"/>
        </w:numPr>
        <w:autoSpaceDE w:val="0"/>
        <w:autoSpaceDN w:val="0"/>
        <w:adjustRightInd w:val="0"/>
        <w:spacing w:after="0"/>
        <w:ind w:left="357" w:right="1496" w:hanging="357"/>
        <w:contextualSpacing/>
        <w:jc w:val="both"/>
        <w:rPr>
          <w:rFonts w:asciiTheme="minorHAnsi" w:eastAsiaTheme="minorEastAsia" w:hAnsiTheme="minorHAnsi" w:cstheme="minorHAnsi"/>
          <w:sz w:val="22"/>
          <w:lang w:eastAsia="en-GB"/>
          <w14:ligatures w14:val="standardContextual"/>
        </w:rPr>
      </w:pPr>
      <w:r w:rsidRPr="008F5664">
        <w:rPr>
          <w:rFonts w:asciiTheme="minorHAnsi" w:eastAsiaTheme="minorEastAsia" w:hAnsiTheme="minorHAnsi" w:cstheme="minorHAnsi"/>
          <w:sz w:val="22"/>
          <w:lang w:eastAsia="en-GB"/>
          <w14:ligatures w14:val="standardContextual"/>
        </w:rPr>
        <w:t>Lack of interest in extra-curricular activities, especially after school</w:t>
      </w:r>
    </w:p>
    <w:p w14:paraId="5DDFD9EB" w14:textId="51DE7C41" w:rsidR="002548CB" w:rsidRPr="008F5664" w:rsidRDefault="002548CB" w:rsidP="004D2B29">
      <w:pPr>
        <w:numPr>
          <w:ilvl w:val="0"/>
          <w:numId w:val="25"/>
        </w:numPr>
        <w:autoSpaceDE w:val="0"/>
        <w:autoSpaceDN w:val="0"/>
        <w:adjustRightInd w:val="0"/>
        <w:spacing w:after="0"/>
        <w:ind w:left="357" w:right="1496" w:hanging="357"/>
        <w:contextualSpacing/>
        <w:jc w:val="both"/>
        <w:rPr>
          <w:rFonts w:asciiTheme="minorHAnsi" w:eastAsiaTheme="minorEastAsia" w:hAnsiTheme="minorHAnsi" w:cstheme="minorHAnsi"/>
          <w:sz w:val="22"/>
          <w:lang w:eastAsia="en-GB"/>
          <w14:ligatures w14:val="standardContextual"/>
        </w:rPr>
      </w:pPr>
      <w:r w:rsidRPr="008F5664">
        <w:rPr>
          <w:rFonts w:asciiTheme="minorHAnsi" w:eastAsiaTheme="minorEastAsia" w:hAnsiTheme="minorHAnsi" w:cstheme="minorHAnsi"/>
          <w:sz w:val="22"/>
          <w:lang w:eastAsia="en-GB"/>
          <w14:ligatures w14:val="standardContextual"/>
        </w:rPr>
        <w:t xml:space="preserve">Apparent parental disinterest, delays in response, non-attendance to </w:t>
      </w:r>
      <w:r w:rsidR="00F54F5F" w:rsidRPr="008F5664">
        <w:rPr>
          <w:rFonts w:asciiTheme="minorHAnsi" w:eastAsiaTheme="minorEastAsia" w:hAnsiTheme="minorHAnsi" w:cstheme="minorHAnsi"/>
          <w:sz w:val="22"/>
          <w:lang w:eastAsia="en-GB"/>
          <w14:ligatures w14:val="standardContextual"/>
        </w:rPr>
        <w:t>parents’</w:t>
      </w:r>
      <w:r w:rsidRPr="008F5664">
        <w:rPr>
          <w:rFonts w:asciiTheme="minorHAnsi" w:eastAsiaTheme="minorEastAsia" w:hAnsiTheme="minorHAnsi" w:cstheme="minorHAnsi"/>
          <w:sz w:val="22"/>
          <w:lang w:eastAsia="en-GB"/>
          <w14:ligatures w14:val="standardContextual"/>
        </w:rPr>
        <w:t xml:space="preserve"> evenings</w:t>
      </w:r>
    </w:p>
    <w:p w14:paraId="6FB7FE2F" w14:textId="77777777" w:rsidR="002548CB" w:rsidRPr="008F5664" w:rsidRDefault="002548CB" w:rsidP="004D2B29">
      <w:pPr>
        <w:numPr>
          <w:ilvl w:val="0"/>
          <w:numId w:val="25"/>
        </w:numPr>
        <w:autoSpaceDE w:val="0"/>
        <w:autoSpaceDN w:val="0"/>
        <w:adjustRightInd w:val="0"/>
        <w:spacing w:after="0"/>
        <w:ind w:left="357" w:right="1496" w:hanging="357"/>
        <w:contextualSpacing/>
        <w:jc w:val="both"/>
        <w:rPr>
          <w:rFonts w:asciiTheme="minorHAnsi" w:eastAsiaTheme="minorEastAsia" w:hAnsiTheme="minorHAnsi" w:cstheme="minorHAnsi"/>
          <w:sz w:val="22"/>
          <w:lang w:eastAsia="en-GB"/>
          <w14:ligatures w14:val="standardContextual"/>
        </w:rPr>
      </w:pPr>
      <w:r w:rsidRPr="008F5664">
        <w:rPr>
          <w:rFonts w:asciiTheme="minorHAnsi" w:eastAsiaTheme="minorEastAsia" w:hAnsiTheme="minorHAnsi" w:cstheme="minorHAnsi"/>
          <w:sz w:val="22"/>
          <w:lang w:eastAsia="en-GB"/>
          <w14:ligatures w14:val="standardContextual"/>
        </w:rPr>
        <w:t>Poor Hygiene/Physical appearance</w:t>
      </w:r>
    </w:p>
    <w:p w14:paraId="009F4DE9" w14:textId="77777777" w:rsidR="002548CB" w:rsidRPr="008F5664" w:rsidRDefault="002548CB" w:rsidP="004D2B29">
      <w:pPr>
        <w:numPr>
          <w:ilvl w:val="0"/>
          <w:numId w:val="25"/>
        </w:numPr>
        <w:autoSpaceDE w:val="0"/>
        <w:autoSpaceDN w:val="0"/>
        <w:adjustRightInd w:val="0"/>
        <w:spacing w:after="0"/>
        <w:ind w:left="357" w:right="1496" w:hanging="357"/>
        <w:contextualSpacing/>
        <w:jc w:val="both"/>
        <w:rPr>
          <w:rFonts w:asciiTheme="minorHAnsi" w:eastAsiaTheme="minorEastAsia" w:hAnsiTheme="minorHAnsi" w:cstheme="minorHAnsi"/>
          <w:sz w:val="22"/>
          <w:lang w:eastAsia="en-GB"/>
          <w14:ligatures w14:val="standardContextual"/>
        </w:rPr>
      </w:pPr>
      <w:r w:rsidRPr="008F5664">
        <w:rPr>
          <w:rFonts w:asciiTheme="minorHAnsi" w:eastAsiaTheme="minorEastAsia" w:hAnsiTheme="minorHAnsi" w:cstheme="minorHAnsi"/>
          <w:sz w:val="22"/>
          <w:lang w:eastAsia="en-GB"/>
          <w14:ligatures w14:val="standardContextual"/>
        </w:rPr>
        <w:t>Being the victim of bullying</w:t>
      </w:r>
    </w:p>
    <w:p w14:paraId="168AEB49" w14:textId="77777777" w:rsidR="002548CB" w:rsidRPr="008F5664" w:rsidRDefault="002548CB" w:rsidP="004D2B29">
      <w:pPr>
        <w:autoSpaceDE w:val="0"/>
        <w:autoSpaceDN w:val="0"/>
        <w:adjustRightInd w:val="0"/>
        <w:spacing w:after="0"/>
        <w:jc w:val="both"/>
        <w:rPr>
          <w:rFonts w:asciiTheme="minorHAnsi" w:eastAsiaTheme="minorEastAsia" w:hAnsiTheme="minorHAnsi" w:cstheme="minorHAnsi"/>
          <w:sz w:val="22"/>
          <w:lang w:eastAsia="en-GB"/>
          <w14:ligatures w14:val="standardContextual"/>
        </w:rPr>
      </w:pPr>
    </w:p>
    <w:p w14:paraId="6A71102E" w14:textId="77777777" w:rsidR="002548CB" w:rsidRPr="008F5664" w:rsidRDefault="002548CB" w:rsidP="004D2B29">
      <w:pPr>
        <w:spacing w:after="0"/>
        <w:ind w:left="17" w:right="929" w:hanging="10"/>
        <w:jc w:val="both"/>
        <w:rPr>
          <w:rFonts w:asciiTheme="minorHAnsi" w:eastAsia="Calibri" w:hAnsiTheme="minorHAnsi" w:cstheme="minorHAnsi"/>
          <w:color w:val="000000"/>
          <w:kern w:val="2"/>
          <w:sz w:val="22"/>
          <w:lang w:eastAsia="en-GB"/>
          <w14:ligatures w14:val="standardContextual"/>
        </w:rPr>
      </w:pPr>
      <w:r w:rsidRPr="008F5664">
        <w:rPr>
          <w:rFonts w:asciiTheme="minorHAnsi" w:eastAsia="Calibri" w:hAnsiTheme="minorHAnsi" w:cstheme="minorHAnsi"/>
          <w:b/>
          <w:color w:val="000000"/>
          <w:kern w:val="2"/>
          <w:sz w:val="22"/>
          <w:lang w:eastAsia="en-GB"/>
          <w14:ligatures w14:val="standardContextual"/>
        </w:rPr>
        <w:t xml:space="preserve">The school takes a proactive approach to identifying young carers by: </w:t>
      </w:r>
      <w:r w:rsidRPr="008F5664">
        <w:rPr>
          <w:rFonts w:asciiTheme="minorHAnsi" w:eastAsia="Calibri" w:hAnsiTheme="minorHAnsi" w:cstheme="minorHAnsi"/>
          <w:color w:val="000000"/>
          <w:kern w:val="2"/>
          <w:sz w:val="22"/>
          <w:lang w:eastAsia="en-GB"/>
          <w14:ligatures w14:val="standardContextual"/>
        </w:rPr>
        <w:t xml:space="preserve"> </w:t>
      </w:r>
    </w:p>
    <w:p w14:paraId="5F6FF6D8" w14:textId="3D99B9C7" w:rsidR="002548CB" w:rsidRPr="008F5664" w:rsidRDefault="002548CB" w:rsidP="004D2B29">
      <w:pPr>
        <w:spacing w:after="14"/>
        <w:ind w:left="22"/>
        <w:jc w:val="both"/>
        <w:rPr>
          <w:rFonts w:asciiTheme="minorHAnsi" w:eastAsia="Calibri" w:hAnsiTheme="minorHAnsi" w:cstheme="minorHAnsi"/>
          <w:color w:val="000000"/>
          <w:kern w:val="2"/>
          <w:sz w:val="22"/>
          <w:lang w:eastAsia="en-GB"/>
          <w14:ligatures w14:val="standardContextual"/>
        </w:rPr>
      </w:pPr>
      <w:r w:rsidRPr="008F5664">
        <w:rPr>
          <w:rFonts w:asciiTheme="minorHAnsi" w:eastAsia="Calibri" w:hAnsiTheme="minorHAnsi" w:cstheme="minorHAnsi"/>
          <w:color w:val="000000"/>
          <w:kern w:val="2"/>
          <w:sz w:val="22"/>
          <w:lang w:eastAsia="en-GB"/>
          <w14:ligatures w14:val="standardContextual"/>
        </w:rPr>
        <w:t xml:space="preserve">Using pupil progress meetings and the internal management system to identify changes in attendance and attainment and consider whether these may be due to a potential caring role.  </w:t>
      </w:r>
    </w:p>
    <w:p w14:paraId="54C06AD3" w14:textId="0499CA79" w:rsidR="002548CB" w:rsidRPr="008F5664" w:rsidRDefault="00F54F5F" w:rsidP="004D2B29">
      <w:pPr>
        <w:numPr>
          <w:ilvl w:val="0"/>
          <w:numId w:val="27"/>
        </w:numPr>
        <w:spacing w:after="5"/>
        <w:ind w:left="357" w:hanging="357"/>
        <w:jc w:val="both"/>
        <w:rPr>
          <w:rFonts w:asciiTheme="minorHAnsi" w:eastAsia="Calibri" w:hAnsiTheme="minorHAnsi" w:cstheme="minorHAnsi"/>
          <w:color w:val="000000"/>
          <w:kern w:val="2"/>
          <w:sz w:val="22"/>
          <w:lang w:eastAsia="en-GB"/>
          <w14:ligatures w14:val="standardContextual"/>
        </w:rPr>
      </w:pPr>
      <w:r w:rsidRPr="008F5664">
        <w:rPr>
          <w:rFonts w:asciiTheme="minorHAnsi" w:eastAsia="Calibri" w:hAnsiTheme="minorHAnsi" w:cstheme="minorHAnsi"/>
          <w:color w:val="000000"/>
          <w:kern w:val="2"/>
          <w:sz w:val="22"/>
          <w:lang w:eastAsia="en-GB"/>
          <w14:ligatures w14:val="standardContextual"/>
        </w:rPr>
        <w:t>Use</w:t>
      </w:r>
      <w:r w:rsidR="002548CB" w:rsidRPr="008F5664">
        <w:rPr>
          <w:rFonts w:asciiTheme="minorHAnsi" w:eastAsia="Calibri" w:hAnsiTheme="minorHAnsi" w:cstheme="minorHAnsi"/>
          <w:color w:val="000000"/>
          <w:kern w:val="2"/>
          <w:sz w:val="22"/>
          <w:lang w:eastAsia="en-GB"/>
          <w14:ligatures w14:val="standardContextual"/>
        </w:rPr>
        <w:t xml:space="preserve"> school enrolment and annual processes to check pupil information to ask families whether the pupil has relatives who have an illness or disability or who are affected by mental ill health or addiction problems and whether they would like more information about the types of support available to Young Carers/Young Adult Carers.</w:t>
      </w:r>
    </w:p>
    <w:p w14:paraId="2829CA1E" w14:textId="07EF122B" w:rsidR="002548CB" w:rsidRPr="008F5664" w:rsidRDefault="002548CB" w:rsidP="004D2B29">
      <w:pPr>
        <w:numPr>
          <w:ilvl w:val="0"/>
          <w:numId w:val="27"/>
        </w:numPr>
        <w:spacing w:after="5"/>
        <w:ind w:left="357" w:hanging="357"/>
        <w:jc w:val="both"/>
        <w:rPr>
          <w:rFonts w:asciiTheme="minorHAnsi" w:eastAsia="Calibri" w:hAnsiTheme="minorHAnsi" w:cstheme="minorHAnsi"/>
          <w:color w:val="000000"/>
          <w:kern w:val="2"/>
          <w:sz w:val="22"/>
          <w:lang w:eastAsia="en-GB"/>
          <w14:ligatures w14:val="standardContextual"/>
        </w:rPr>
      </w:pPr>
      <w:r w:rsidRPr="008F5664">
        <w:rPr>
          <w:rFonts w:asciiTheme="minorHAnsi" w:eastAsia="Calibri" w:hAnsiTheme="minorHAnsi" w:cstheme="minorHAnsi"/>
          <w:color w:val="000000"/>
          <w:kern w:val="2"/>
          <w:sz w:val="22"/>
          <w:lang w:eastAsia="en-GB"/>
          <w14:ligatures w14:val="standardContextual"/>
        </w:rPr>
        <w:t xml:space="preserve">Referring to lists of children on child protection and looked-after children plans to identify pupils who are living with adults experiencing mental ill health or addiction problems.  </w:t>
      </w:r>
    </w:p>
    <w:p w14:paraId="6668FFDD" w14:textId="79989E4F" w:rsidR="002548CB" w:rsidRPr="008F5664" w:rsidRDefault="002548CB" w:rsidP="004D2B29">
      <w:pPr>
        <w:numPr>
          <w:ilvl w:val="0"/>
          <w:numId w:val="27"/>
        </w:numPr>
        <w:spacing w:after="5"/>
        <w:ind w:left="357" w:hanging="357"/>
        <w:jc w:val="both"/>
        <w:rPr>
          <w:rFonts w:asciiTheme="minorHAnsi" w:eastAsia="Calibri" w:hAnsiTheme="minorHAnsi" w:cstheme="minorHAnsi"/>
          <w:color w:val="000000"/>
          <w:kern w:val="2"/>
          <w:sz w:val="22"/>
          <w:lang w:eastAsia="en-GB"/>
          <w14:ligatures w14:val="standardContextual"/>
        </w:rPr>
      </w:pPr>
      <w:r w:rsidRPr="008F5664">
        <w:rPr>
          <w:rFonts w:asciiTheme="minorHAnsi" w:eastAsia="Calibri" w:hAnsiTheme="minorHAnsi" w:cstheme="minorHAnsi"/>
          <w:color w:val="000000"/>
          <w:kern w:val="2"/>
          <w:sz w:val="22"/>
          <w:lang w:eastAsia="en-GB"/>
          <w14:ligatures w14:val="standardContextual"/>
        </w:rPr>
        <w:t xml:space="preserve">Checking School Census data on pupils to identify sibling carers. </w:t>
      </w:r>
    </w:p>
    <w:p w14:paraId="7DAC30BF" w14:textId="6729A9E5" w:rsidR="002548CB" w:rsidRPr="008F5664" w:rsidRDefault="002548CB" w:rsidP="004D2B29">
      <w:pPr>
        <w:numPr>
          <w:ilvl w:val="0"/>
          <w:numId w:val="27"/>
        </w:numPr>
        <w:spacing w:after="0"/>
        <w:ind w:left="357" w:hanging="357"/>
        <w:jc w:val="both"/>
        <w:rPr>
          <w:rFonts w:asciiTheme="minorHAnsi" w:eastAsia="Calibri" w:hAnsiTheme="minorHAnsi" w:cstheme="minorHAnsi"/>
          <w:color w:val="000000"/>
          <w:kern w:val="2"/>
          <w:sz w:val="22"/>
          <w:lang w:eastAsia="en-GB"/>
          <w14:ligatures w14:val="standardContextual"/>
        </w:rPr>
      </w:pPr>
      <w:r w:rsidRPr="008F5664">
        <w:rPr>
          <w:rFonts w:asciiTheme="minorHAnsi" w:eastAsia="Calibri" w:hAnsiTheme="minorHAnsi" w:cstheme="minorHAnsi"/>
          <w:color w:val="000000"/>
          <w:kern w:val="2"/>
          <w:sz w:val="22"/>
          <w:lang w:eastAsia="en-GB"/>
          <w14:ligatures w14:val="standardContextual"/>
        </w:rPr>
        <w:t xml:space="preserve">Implementing self-identification systems for </w:t>
      </w:r>
      <w:r w:rsidR="00B47A10" w:rsidRPr="008F5664">
        <w:rPr>
          <w:rFonts w:asciiTheme="minorHAnsi" w:eastAsia="Calibri" w:hAnsiTheme="minorHAnsi" w:cstheme="minorHAnsi"/>
          <w:color w:val="000000"/>
          <w:kern w:val="2"/>
          <w:sz w:val="22"/>
          <w:lang w:eastAsia="en-GB"/>
          <w14:ligatures w14:val="standardContextual"/>
        </w:rPr>
        <w:t>pupils</w:t>
      </w:r>
      <w:r w:rsidRPr="008F5664">
        <w:rPr>
          <w:rFonts w:asciiTheme="minorHAnsi" w:eastAsia="Calibri" w:hAnsiTheme="minorHAnsi" w:cstheme="minorHAnsi"/>
          <w:color w:val="000000"/>
          <w:kern w:val="2"/>
          <w:sz w:val="22"/>
          <w:lang w:eastAsia="en-GB"/>
          <w14:ligatures w14:val="standardContextual"/>
        </w:rPr>
        <w:t>, for example</w:t>
      </w:r>
      <w:r w:rsidR="00B47A10" w:rsidRPr="008F5664">
        <w:rPr>
          <w:rFonts w:asciiTheme="minorHAnsi" w:eastAsia="Calibri" w:hAnsiTheme="minorHAnsi" w:cstheme="minorHAnsi"/>
          <w:color w:val="000000"/>
          <w:kern w:val="2"/>
          <w:sz w:val="22"/>
          <w:lang w:eastAsia="en-GB"/>
          <w14:ligatures w14:val="standardContextual"/>
        </w:rPr>
        <w:t>,</w:t>
      </w:r>
      <w:r w:rsidRPr="008F5664">
        <w:rPr>
          <w:rFonts w:asciiTheme="minorHAnsi" w:eastAsia="Calibri" w:hAnsiTheme="minorHAnsi" w:cstheme="minorHAnsi"/>
          <w:color w:val="000000"/>
          <w:kern w:val="2"/>
          <w:sz w:val="22"/>
          <w:lang w:eastAsia="en-GB"/>
          <w14:ligatures w14:val="standardContextual"/>
        </w:rPr>
        <w:t xml:space="preserve"> drop-in sessions, a school message box</w:t>
      </w:r>
      <w:r w:rsidR="00B47A10" w:rsidRPr="008F5664">
        <w:rPr>
          <w:rFonts w:asciiTheme="minorHAnsi" w:eastAsia="Calibri" w:hAnsiTheme="minorHAnsi" w:cstheme="minorHAnsi"/>
          <w:color w:val="000000"/>
          <w:kern w:val="2"/>
          <w:sz w:val="22"/>
          <w:lang w:eastAsia="en-GB"/>
          <w14:ligatures w14:val="standardContextual"/>
        </w:rPr>
        <w:t>,</w:t>
      </w:r>
      <w:r w:rsidRPr="008F5664">
        <w:rPr>
          <w:rFonts w:asciiTheme="minorHAnsi" w:eastAsia="Calibri" w:hAnsiTheme="minorHAnsi" w:cstheme="minorHAnsi"/>
          <w:color w:val="000000"/>
          <w:kern w:val="2"/>
          <w:sz w:val="22"/>
          <w:lang w:eastAsia="en-GB"/>
          <w14:ligatures w14:val="standardContextual"/>
        </w:rPr>
        <w:t xml:space="preserve"> or a questionnaire.  </w:t>
      </w:r>
    </w:p>
    <w:p w14:paraId="431BFE90" w14:textId="77777777" w:rsidR="002548CB" w:rsidRPr="008F5664" w:rsidRDefault="002548CB" w:rsidP="004D2B29">
      <w:pPr>
        <w:numPr>
          <w:ilvl w:val="0"/>
          <w:numId w:val="27"/>
        </w:numPr>
        <w:spacing w:after="5"/>
        <w:ind w:left="357" w:hanging="357"/>
        <w:jc w:val="both"/>
        <w:rPr>
          <w:rFonts w:asciiTheme="minorHAnsi" w:eastAsia="Calibri" w:hAnsiTheme="minorHAnsi" w:cstheme="minorHAnsi"/>
          <w:color w:val="000000"/>
          <w:kern w:val="2"/>
          <w:sz w:val="22"/>
          <w:lang w:eastAsia="en-GB"/>
          <w14:ligatures w14:val="standardContextual"/>
        </w:rPr>
      </w:pPr>
      <w:r w:rsidRPr="008F5664">
        <w:rPr>
          <w:rFonts w:asciiTheme="minorHAnsi" w:eastAsia="Calibri" w:hAnsiTheme="minorHAnsi" w:cstheme="minorHAnsi"/>
          <w:color w:val="000000"/>
          <w:kern w:val="2"/>
          <w:sz w:val="22"/>
          <w:lang w:eastAsia="en-GB"/>
          <w14:ligatures w14:val="standardContextual"/>
        </w:rPr>
        <w:t>Asking feeder schools/early-years providers to inform the school if a pupil has already been identified as a Young Carer/Young Adult Carer.</w:t>
      </w:r>
    </w:p>
    <w:p w14:paraId="0A680940" w14:textId="47EB46BE" w:rsidR="002548CB" w:rsidRPr="008F5664" w:rsidRDefault="002548CB" w:rsidP="004D2B29">
      <w:pPr>
        <w:numPr>
          <w:ilvl w:val="0"/>
          <w:numId w:val="27"/>
        </w:numPr>
        <w:spacing w:after="5"/>
        <w:ind w:left="357" w:hanging="357"/>
        <w:jc w:val="both"/>
        <w:rPr>
          <w:rFonts w:asciiTheme="minorHAnsi" w:eastAsia="Calibri" w:hAnsiTheme="minorHAnsi" w:cstheme="minorHAnsi"/>
          <w:color w:val="000000"/>
          <w:kern w:val="2"/>
          <w:sz w:val="22"/>
          <w:lang w:eastAsia="en-GB"/>
          <w14:ligatures w14:val="standardContextual"/>
        </w:rPr>
      </w:pPr>
      <w:r w:rsidRPr="008F5664">
        <w:rPr>
          <w:rFonts w:asciiTheme="minorHAnsi" w:eastAsia="Calibri" w:hAnsiTheme="minorHAnsi" w:cstheme="minorHAnsi"/>
          <w:color w:val="000000"/>
          <w:kern w:val="2"/>
          <w:sz w:val="22"/>
          <w:lang w:eastAsia="en-GB"/>
          <w14:ligatures w14:val="standardContextual"/>
        </w:rPr>
        <w:t xml:space="preserve">Checking whether any young carer status has been recorded on the Common Transfer File when a </w:t>
      </w:r>
      <w:r w:rsidR="00B47A10" w:rsidRPr="008F5664">
        <w:rPr>
          <w:rFonts w:asciiTheme="minorHAnsi" w:eastAsia="Calibri" w:hAnsiTheme="minorHAnsi" w:cstheme="minorHAnsi"/>
          <w:color w:val="000000"/>
          <w:kern w:val="2"/>
          <w:sz w:val="22"/>
          <w:lang w:eastAsia="en-GB"/>
          <w14:ligatures w14:val="standardContextual"/>
        </w:rPr>
        <w:t xml:space="preserve">pupil </w:t>
      </w:r>
      <w:r w:rsidRPr="008F5664">
        <w:rPr>
          <w:rFonts w:asciiTheme="minorHAnsi" w:eastAsia="Calibri" w:hAnsiTheme="minorHAnsi" w:cstheme="minorHAnsi"/>
          <w:color w:val="000000"/>
          <w:kern w:val="2"/>
          <w:sz w:val="22"/>
          <w:lang w:eastAsia="en-GB"/>
          <w14:ligatures w14:val="standardContextual"/>
        </w:rPr>
        <w:t>transfers from another</w:t>
      </w:r>
      <w:r w:rsidR="00A00EC4" w:rsidRPr="008F5664">
        <w:rPr>
          <w:rFonts w:asciiTheme="minorHAnsi" w:eastAsia="Calibri" w:hAnsiTheme="minorHAnsi" w:cstheme="minorHAnsi"/>
          <w:color w:val="000000"/>
          <w:kern w:val="2"/>
          <w:sz w:val="22"/>
          <w:lang w:eastAsia="en-GB"/>
          <w14:ligatures w14:val="standardContextual"/>
        </w:rPr>
        <w:t xml:space="preserve"> school</w:t>
      </w:r>
      <w:r w:rsidRPr="008F5664">
        <w:rPr>
          <w:rFonts w:asciiTheme="minorHAnsi" w:eastAsia="Calibri" w:hAnsiTheme="minorHAnsi" w:cstheme="minorHAnsi"/>
          <w:color w:val="000000"/>
          <w:kern w:val="2"/>
          <w:sz w:val="22"/>
          <w:lang w:eastAsia="en-GB"/>
          <w14:ligatures w14:val="standardContextual"/>
        </w:rPr>
        <w:t xml:space="preserve"> and including this information when transferring a </w:t>
      </w:r>
      <w:r w:rsidR="00A00EC4" w:rsidRPr="008F5664">
        <w:rPr>
          <w:rFonts w:asciiTheme="minorHAnsi" w:eastAsia="Calibri" w:hAnsiTheme="minorHAnsi" w:cstheme="minorHAnsi"/>
          <w:color w:val="000000"/>
          <w:kern w:val="2"/>
          <w:sz w:val="22"/>
          <w:lang w:eastAsia="en-GB"/>
          <w14:ligatures w14:val="standardContextual"/>
        </w:rPr>
        <w:t>pupil</w:t>
      </w:r>
      <w:r w:rsidRPr="008F5664">
        <w:rPr>
          <w:rFonts w:asciiTheme="minorHAnsi" w:eastAsia="Calibri" w:hAnsiTheme="minorHAnsi" w:cstheme="minorHAnsi"/>
          <w:color w:val="000000"/>
          <w:kern w:val="2"/>
          <w:sz w:val="22"/>
          <w:lang w:eastAsia="en-GB"/>
          <w14:ligatures w14:val="standardContextual"/>
        </w:rPr>
        <w:t>. We will also request this information via our Safeguarding Request from the school from where pupils are transferring from</w:t>
      </w:r>
      <w:r w:rsidR="00A00EC4" w:rsidRPr="008F5664">
        <w:rPr>
          <w:rFonts w:asciiTheme="minorHAnsi" w:eastAsia="Calibri" w:hAnsiTheme="minorHAnsi" w:cstheme="minorHAnsi"/>
          <w:color w:val="000000"/>
          <w:kern w:val="2"/>
          <w:sz w:val="22"/>
          <w:lang w:eastAsia="en-GB"/>
          <w14:ligatures w14:val="standardContextual"/>
        </w:rPr>
        <w:t>.</w:t>
      </w:r>
    </w:p>
    <w:p w14:paraId="51B4AFAD" w14:textId="7FEFCE03" w:rsidR="002548CB" w:rsidRPr="008F5664" w:rsidRDefault="00A00EC4" w:rsidP="004D2B29">
      <w:pPr>
        <w:numPr>
          <w:ilvl w:val="0"/>
          <w:numId w:val="27"/>
        </w:numPr>
        <w:spacing w:after="0"/>
        <w:ind w:left="357" w:hanging="357"/>
        <w:jc w:val="both"/>
        <w:rPr>
          <w:rFonts w:asciiTheme="minorHAnsi" w:eastAsia="Calibri" w:hAnsiTheme="minorHAnsi" w:cstheme="minorHAnsi"/>
          <w:color w:val="000000"/>
          <w:kern w:val="2"/>
          <w:sz w:val="22"/>
          <w:lang w:eastAsia="en-GB"/>
          <w14:ligatures w14:val="standardContextual"/>
        </w:rPr>
      </w:pPr>
      <w:r w:rsidRPr="008F5664">
        <w:rPr>
          <w:rFonts w:asciiTheme="minorHAnsi" w:eastAsia="Calibri" w:hAnsiTheme="minorHAnsi" w:cstheme="minorHAnsi"/>
          <w:color w:val="000000"/>
          <w:kern w:val="2"/>
          <w:sz w:val="22"/>
          <w:lang w:eastAsia="en-GB"/>
          <w14:ligatures w14:val="standardContextual"/>
        </w:rPr>
        <w:t>Ask</w:t>
      </w:r>
      <w:r w:rsidR="002548CB" w:rsidRPr="008F5664">
        <w:rPr>
          <w:rFonts w:asciiTheme="minorHAnsi" w:eastAsia="Calibri" w:hAnsiTheme="minorHAnsi" w:cstheme="minorHAnsi"/>
          <w:color w:val="000000"/>
          <w:kern w:val="2"/>
          <w:sz w:val="22"/>
          <w:lang w:eastAsia="en-GB"/>
          <w14:ligatures w14:val="standardContextual"/>
        </w:rPr>
        <w:t xml:space="preserve"> other schools attended by siblings to tell you when the sibling has been identified as a young carer.  </w:t>
      </w:r>
    </w:p>
    <w:p w14:paraId="1BC45664" w14:textId="77777777" w:rsidR="002548CB" w:rsidRPr="008F5664" w:rsidRDefault="002548CB" w:rsidP="004D2B29">
      <w:pPr>
        <w:numPr>
          <w:ilvl w:val="0"/>
          <w:numId w:val="27"/>
        </w:numPr>
        <w:spacing w:after="0"/>
        <w:ind w:left="357" w:hanging="357"/>
        <w:jc w:val="both"/>
        <w:rPr>
          <w:rFonts w:asciiTheme="minorHAnsi" w:eastAsia="Calibri" w:hAnsiTheme="minorHAnsi" w:cstheme="minorHAnsi"/>
          <w:color w:val="000000"/>
          <w:kern w:val="2"/>
          <w:sz w:val="22"/>
          <w:lang w:eastAsia="en-GB"/>
          <w14:ligatures w14:val="standardContextual"/>
        </w:rPr>
      </w:pPr>
      <w:r w:rsidRPr="008F5664">
        <w:rPr>
          <w:rFonts w:asciiTheme="minorHAnsi" w:eastAsia="Calibri" w:hAnsiTheme="minorHAnsi" w:cstheme="minorHAnsi"/>
          <w:color w:val="000000"/>
          <w:kern w:val="2"/>
          <w:sz w:val="22"/>
          <w:lang w:eastAsia="en-GB"/>
          <w14:ligatures w14:val="standardContextual"/>
        </w:rPr>
        <w:t xml:space="preserve">Establishing information sharing protocols with the Young Carer/Young Adult Carer services and health and social care services to ensure that the school is informed when they identify Young Carers/Young Adult Carers. </w:t>
      </w:r>
    </w:p>
    <w:p w14:paraId="56330C4C" w14:textId="77777777" w:rsidR="002548CB" w:rsidRPr="008F5664" w:rsidRDefault="002548CB" w:rsidP="004D2B29">
      <w:pPr>
        <w:autoSpaceDE w:val="0"/>
        <w:autoSpaceDN w:val="0"/>
        <w:adjustRightInd w:val="0"/>
        <w:spacing w:after="0"/>
        <w:jc w:val="both"/>
        <w:rPr>
          <w:rFonts w:asciiTheme="minorHAnsi" w:eastAsiaTheme="minorEastAsia" w:hAnsiTheme="minorHAnsi" w:cstheme="minorHAnsi"/>
          <w:sz w:val="22"/>
          <w:lang w:eastAsia="en-GB"/>
          <w14:ligatures w14:val="standardContextual"/>
        </w:rPr>
      </w:pPr>
    </w:p>
    <w:p w14:paraId="7F6BB4DE" w14:textId="77777777" w:rsidR="002548CB" w:rsidRPr="008F5664" w:rsidRDefault="002548CB" w:rsidP="004D2B29">
      <w:pPr>
        <w:autoSpaceDE w:val="0"/>
        <w:autoSpaceDN w:val="0"/>
        <w:adjustRightInd w:val="0"/>
        <w:spacing w:after="120"/>
        <w:jc w:val="both"/>
        <w:rPr>
          <w:rFonts w:asciiTheme="minorHAnsi" w:eastAsiaTheme="minorEastAsia" w:hAnsiTheme="minorHAnsi" w:cstheme="minorHAnsi"/>
          <w:b/>
          <w:bCs/>
          <w:sz w:val="22"/>
          <w:lang w:eastAsia="en-GB"/>
          <w14:ligatures w14:val="standardContextual"/>
        </w:rPr>
      </w:pPr>
      <w:r w:rsidRPr="008F5664">
        <w:rPr>
          <w:rFonts w:asciiTheme="minorHAnsi" w:eastAsiaTheme="minorEastAsia" w:hAnsiTheme="minorHAnsi" w:cstheme="minorHAnsi"/>
          <w:b/>
          <w:bCs/>
          <w:sz w:val="22"/>
          <w:lang w:eastAsia="en-GB"/>
          <w14:ligatures w14:val="standardContextual"/>
        </w:rPr>
        <w:lastRenderedPageBreak/>
        <w:t>Support Offered:</w:t>
      </w:r>
    </w:p>
    <w:p w14:paraId="36125327" w14:textId="2DBF57C1" w:rsidR="002548CB" w:rsidRPr="008F5664" w:rsidRDefault="002548CB" w:rsidP="004D2B29">
      <w:pPr>
        <w:autoSpaceDE w:val="0"/>
        <w:autoSpaceDN w:val="0"/>
        <w:adjustRightInd w:val="0"/>
        <w:spacing w:after="120"/>
        <w:jc w:val="both"/>
        <w:rPr>
          <w:rFonts w:asciiTheme="minorHAnsi" w:eastAsiaTheme="minorEastAsia" w:hAnsiTheme="minorHAnsi" w:cstheme="minorHAnsi"/>
          <w:sz w:val="22"/>
          <w:lang w:eastAsia="en-GB"/>
          <w14:ligatures w14:val="standardContextual"/>
        </w:rPr>
      </w:pPr>
      <w:r w:rsidRPr="008F5664">
        <w:rPr>
          <w:rFonts w:asciiTheme="minorHAnsi" w:eastAsiaTheme="minorEastAsia" w:hAnsiTheme="minorHAnsi" w:cstheme="minorHAnsi"/>
          <w:sz w:val="22"/>
          <w:lang w:eastAsia="en-GB"/>
          <w14:ligatures w14:val="standardContextual"/>
        </w:rPr>
        <w:t>If we believe that a pupil is a Young Carer/Young Adult Carer</w:t>
      </w:r>
      <w:r w:rsidR="00A00EC4" w:rsidRPr="008F5664">
        <w:rPr>
          <w:rFonts w:asciiTheme="minorHAnsi" w:eastAsiaTheme="minorEastAsia" w:hAnsiTheme="minorHAnsi" w:cstheme="minorHAnsi"/>
          <w:sz w:val="22"/>
          <w:lang w:eastAsia="en-GB"/>
          <w14:ligatures w14:val="standardContextual"/>
        </w:rPr>
        <w:t>,</w:t>
      </w:r>
      <w:r w:rsidRPr="008F5664">
        <w:rPr>
          <w:rFonts w:asciiTheme="minorHAnsi" w:eastAsiaTheme="minorEastAsia" w:hAnsiTheme="minorHAnsi" w:cstheme="minorHAnsi"/>
          <w:sz w:val="22"/>
          <w:lang w:eastAsia="en-GB"/>
          <w14:ligatures w14:val="standardContextual"/>
        </w:rPr>
        <w:t xml:space="preserve"> we will be sensitive when we approach them about this, as we appreciate, they may not want their peers to know.</w:t>
      </w:r>
    </w:p>
    <w:p w14:paraId="1BBDC3A4" w14:textId="22585462" w:rsidR="002548CB" w:rsidRPr="008F5664" w:rsidRDefault="002548CB" w:rsidP="004D2B29">
      <w:pPr>
        <w:autoSpaceDE w:val="0"/>
        <w:autoSpaceDN w:val="0"/>
        <w:adjustRightInd w:val="0"/>
        <w:spacing w:after="0"/>
        <w:rPr>
          <w:rFonts w:asciiTheme="minorHAnsi" w:eastAsiaTheme="minorEastAsia" w:hAnsiTheme="minorHAnsi" w:cstheme="minorHAnsi"/>
          <w:sz w:val="22"/>
          <w:lang w:eastAsia="en-GB"/>
          <w14:ligatures w14:val="standardContextual"/>
        </w:rPr>
      </w:pPr>
      <w:r w:rsidRPr="008F5664">
        <w:rPr>
          <w:rFonts w:asciiTheme="minorHAnsi" w:eastAsiaTheme="minorEastAsia" w:hAnsiTheme="minorHAnsi" w:cstheme="minorHAnsi"/>
          <w:sz w:val="22"/>
          <w:lang w:eastAsia="en-GB"/>
          <w14:ligatures w14:val="standardContextual"/>
        </w:rPr>
        <w:t xml:space="preserve">At City of Rochester School, we recognise that each Young Carer/Young Adult Carer is an individual and therefore they </w:t>
      </w:r>
      <w:r w:rsidR="00A00EC4" w:rsidRPr="008F5664">
        <w:rPr>
          <w:rFonts w:asciiTheme="minorHAnsi" w:eastAsiaTheme="minorEastAsia" w:hAnsiTheme="minorHAnsi" w:cstheme="minorHAnsi"/>
          <w:sz w:val="22"/>
          <w:lang w:eastAsia="en-GB"/>
          <w14:ligatures w14:val="standardContextual"/>
        </w:rPr>
        <w:t>require</w:t>
      </w:r>
      <w:r w:rsidRPr="008F5664">
        <w:rPr>
          <w:rFonts w:asciiTheme="minorHAnsi" w:eastAsiaTheme="minorEastAsia" w:hAnsiTheme="minorHAnsi" w:cstheme="minorHAnsi"/>
          <w:sz w:val="22"/>
          <w:lang w:eastAsia="en-GB"/>
          <w14:ligatures w14:val="standardContextual"/>
        </w:rPr>
        <w:t xml:space="preserve"> access to an array of support.</w:t>
      </w:r>
    </w:p>
    <w:p w14:paraId="5A07204D" w14:textId="77777777" w:rsidR="002548CB" w:rsidRPr="008F5664" w:rsidRDefault="002548CB" w:rsidP="004D2B29">
      <w:pPr>
        <w:autoSpaceDE w:val="0"/>
        <w:autoSpaceDN w:val="0"/>
        <w:adjustRightInd w:val="0"/>
        <w:spacing w:after="0"/>
        <w:rPr>
          <w:rFonts w:asciiTheme="minorHAnsi" w:eastAsiaTheme="minorEastAsia" w:hAnsiTheme="minorHAnsi" w:cstheme="minorHAnsi"/>
          <w:sz w:val="22"/>
          <w:lang w:eastAsia="en-GB"/>
          <w14:ligatures w14:val="standardContextual"/>
        </w:rPr>
      </w:pPr>
    </w:p>
    <w:p w14:paraId="5E6F0CE0" w14:textId="1585B934" w:rsidR="002548CB" w:rsidRPr="008F5664" w:rsidRDefault="002548CB" w:rsidP="004D2B29">
      <w:pPr>
        <w:autoSpaceDE w:val="0"/>
        <w:autoSpaceDN w:val="0"/>
        <w:adjustRightInd w:val="0"/>
        <w:spacing w:after="0"/>
        <w:rPr>
          <w:rFonts w:asciiTheme="minorHAnsi" w:eastAsiaTheme="minorEastAsia" w:hAnsiTheme="minorHAnsi" w:cstheme="minorHAnsi"/>
          <w:b/>
          <w:bCs/>
          <w:sz w:val="22"/>
          <w:lang w:eastAsia="en-GB"/>
          <w14:ligatures w14:val="standardContextual"/>
        </w:rPr>
      </w:pPr>
      <w:r w:rsidRPr="008F5664">
        <w:rPr>
          <w:rFonts w:asciiTheme="minorHAnsi" w:eastAsiaTheme="minorEastAsia" w:hAnsiTheme="minorHAnsi" w:cstheme="minorHAnsi"/>
          <w:b/>
          <w:bCs/>
          <w:sz w:val="22"/>
          <w:lang w:eastAsia="en-GB"/>
          <w14:ligatures w14:val="standardContextual"/>
        </w:rPr>
        <w:t>As a school</w:t>
      </w:r>
      <w:r w:rsidR="00A00EC4" w:rsidRPr="008F5664">
        <w:rPr>
          <w:rFonts w:asciiTheme="minorHAnsi" w:eastAsiaTheme="minorEastAsia" w:hAnsiTheme="minorHAnsi" w:cstheme="minorHAnsi"/>
          <w:b/>
          <w:bCs/>
          <w:sz w:val="22"/>
          <w:lang w:eastAsia="en-GB"/>
          <w14:ligatures w14:val="standardContextual"/>
        </w:rPr>
        <w:t>,</w:t>
      </w:r>
      <w:r w:rsidRPr="008F5664">
        <w:rPr>
          <w:rFonts w:asciiTheme="minorHAnsi" w:eastAsiaTheme="minorEastAsia" w:hAnsiTheme="minorHAnsi" w:cstheme="minorHAnsi"/>
          <w:b/>
          <w:bCs/>
          <w:sz w:val="22"/>
          <w:lang w:eastAsia="en-GB"/>
          <w14:ligatures w14:val="standardContextual"/>
        </w:rPr>
        <w:t xml:space="preserve"> we will:</w:t>
      </w:r>
    </w:p>
    <w:p w14:paraId="784727F4" w14:textId="31A9FE62" w:rsidR="002548CB" w:rsidRPr="008F5664" w:rsidRDefault="002548CB" w:rsidP="004D2B29">
      <w:pPr>
        <w:numPr>
          <w:ilvl w:val="0"/>
          <w:numId w:val="26"/>
        </w:numPr>
        <w:autoSpaceDE w:val="0"/>
        <w:autoSpaceDN w:val="0"/>
        <w:adjustRightInd w:val="0"/>
        <w:spacing w:after="0"/>
        <w:ind w:left="357" w:hanging="357"/>
        <w:contextualSpacing/>
        <w:jc w:val="both"/>
        <w:rPr>
          <w:rFonts w:asciiTheme="minorHAnsi" w:eastAsiaTheme="minorEastAsia" w:hAnsiTheme="minorHAnsi" w:cstheme="minorHAnsi"/>
          <w:sz w:val="22"/>
          <w:lang w:eastAsia="en-GB"/>
          <w14:ligatures w14:val="standardContextual"/>
        </w:rPr>
      </w:pPr>
      <w:r w:rsidRPr="008F5664">
        <w:rPr>
          <w:rFonts w:asciiTheme="minorHAnsi" w:eastAsiaTheme="minorEastAsia" w:hAnsiTheme="minorHAnsi" w:cstheme="minorHAnsi"/>
          <w:sz w:val="22"/>
          <w:lang w:eastAsia="en-GB"/>
          <w14:ligatures w14:val="standardContextual"/>
        </w:rPr>
        <w:t>Work towards the Young Carers’ Schools Award</w:t>
      </w:r>
      <w:r w:rsidR="00A00EC4" w:rsidRPr="008F5664">
        <w:rPr>
          <w:rFonts w:asciiTheme="minorHAnsi" w:eastAsiaTheme="minorEastAsia" w:hAnsiTheme="minorHAnsi" w:cstheme="minorHAnsi"/>
          <w:sz w:val="22"/>
          <w:lang w:eastAsia="en-GB"/>
          <w14:ligatures w14:val="standardContextual"/>
        </w:rPr>
        <w:t>,</w:t>
      </w:r>
      <w:r w:rsidRPr="008F5664">
        <w:rPr>
          <w:rFonts w:asciiTheme="minorHAnsi" w:eastAsiaTheme="minorEastAsia" w:hAnsiTheme="minorHAnsi" w:cstheme="minorHAnsi"/>
          <w:sz w:val="22"/>
          <w:lang w:eastAsia="en-GB"/>
          <w14:ligatures w14:val="standardContextual"/>
        </w:rPr>
        <w:t xml:space="preserve"> which involves meeting with our designated Young Carers/Young Adult Carers Support Workers to promote and encourage achievement for all our pupils.</w:t>
      </w:r>
    </w:p>
    <w:p w14:paraId="5CD4B732" w14:textId="77777777" w:rsidR="002548CB" w:rsidRPr="008F5664" w:rsidRDefault="002548CB" w:rsidP="004D2B29">
      <w:pPr>
        <w:numPr>
          <w:ilvl w:val="0"/>
          <w:numId w:val="26"/>
        </w:numPr>
        <w:autoSpaceDE w:val="0"/>
        <w:autoSpaceDN w:val="0"/>
        <w:adjustRightInd w:val="0"/>
        <w:spacing w:after="0"/>
        <w:ind w:left="357" w:hanging="357"/>
        <w:contextualSpacing/>
        <w:jc w:val="both"/>
        <w:rPr>
          <w:rFonts w:asciiTheme="minorHAnsi" w:eastAsiaTheme="minorEastAsia" w:hAnsiTheme="minorHAnsi" w:cstheme="minorHAnsi"/>
          <w:sz w:val="22"/>
          <w:lang w:eastAsia="en-GB"/>
          <w14:ligatures w14:val="standardContextual"/>
        </w:rPr>
      </w:pPr>
      <w:r w:rsidRPr="008F5664">
        <w:rPr>
          <w:rFonts w:asciiTheme="minorHAnsi" w:eastAsiaTheme="minorEastAsia" w:hAnsiTheme="minorHAnsi" w:cstheme="minorHAnsi"/>
          <w:sz w:val="22"/>
          <w:lang w:eastAsia="en-GB"/>
          <w14:ligatures w14:val="standardContextual"/>
        </w:rPr>
        <w:t>Respect the young person’s right to privacy. Wherever possible, staff will talk to young carers in private unless the carer asks for a friend to be present.</w:t>
      </w:r>
    </w:p>
    <w:p w14:paraId="6784E73B" w14:textId="77777777" w:rsidR="002548CB" w:rsidRPr="008F5664" w:rsidRDefault="002548CB" w:rsidP="004D2B29">
      <w:pPr>
        <w:numPr>
          <w:ilvl w:val="0"/>
          <w:numId w:val="26"/>
        </w:numPr>
        <w:autoSpaceDE w:val="0"/>
        <w:autoSpaceDN w:val="0"/>
        <w:adjustRightInd w:val="0"/>
        <w:spacing w:after="0"/>
        <w:ind w:left="357" w:hanging="357"/>
        <w:contextualSpacing/>
        <w:jc w:val="both"/>
        <w:rPr>
          <w:rFonts w:asciiTheme="minorHAnsi" w:eastAsiaTheme="minorEastAsia" w:hAnsiTheme="minorHAnsi" w:cstheme="minorHAnsi"/>
          <w:sz w:val="22"/>
          <w:lang w:eastAsia="en-GB"/>
          <w14:ligatures w14:val="standardContextual"/>
        </w:rPr>
      </w:pPr>
      <w:r w:rsidRPr="008F5664">
        <w:rPr>
          <w:rFonts w:asciiTheme="minorHAnsi" w:eastAsiaTheme="minorEastAsia" w:hAnsiTheme="minorHAnsi" w:cstheme="minorHAnsi"/>
          <w:sz w:val="22"/>
          <w:lang w:eastAsia="en-GB"/>
          <w14:ligatures w14:val="standardContextual"/>
        </w:rPr>
        <w:t>Designate a member of SLT and two members of staff with specific responsibility for Young Carers/Young Adult Carers.</w:t>
      </w:r>
    </w:p>
    <w:p w14:paraId="70A7BC1D" w14:textId="77777777" w:rsidR="002548CB" w:rsidRPr="008F5664" w:rsidRDefault="002548CB" w:rsidP="004D2B29">
      <w:pPr>
        <w:numPr>
          <w:ilvl w:val="0"/>
          <w:numId w:val="26"/>
        </w:numPr>
        <w:autoSpaceDE w:val="0"/>
        <w:autoSpaceDN w:val="0"/>
        <w:adjustRightInd w:val="0"/>
        <w:spacing w:after="0"/>
        <w:ind w:left="357" w:hanging="357"/>
        <w:contextualSpacing/>
        <w:jc w:val="both"/>
        <w:rPr>
          <w:rFonts w:asciiTheme="minorHAnsi" w:eastAsiaTheme="minorEastAsia" w:hAnsiTheme="minorHAnsi" w:cstheme="minorHAnsi"/>
          <w:sz w:val="22"/>
          <w:lang w:eastAsia="en-GB"/>
          <w14:ligatures w14:val="standardContextual"/>
        </w:rPr>
      </w:pPr>
      <w:r w:rsidRPr="008F5664">
        <w:rPr>
          <w:rFonts w:asciiTheme="minorHAnsi" w:eastAsiaTheme="minorEastAsia" w:hAnsiTheme="minorHAnsi" w:cstheme="minorHAnsi"/>
          <w:sz w:val="22"/>
          <w:lang w:eastAsia="en-GB"/>
          <w14:ligatures w14:val="standardContextual"/>
        </w:rPr>
        <w:t>The Safeguarding Trustee will have oversight for ensuring that provision of a high standard is offered to young carers</w:t>
      </w:r>
      <w:r w:rsidRPr="008F5664">
        <w:rPr>
          <w:rFonts w:asciiTheme="minorHAnsi" w:eastAsiaTheme="minorEastAsia" w:hAnsiTheme="minorHAnsi" w:cstheme="minorHAnsi"/>
          <w:color w:val="00B050"/>
          <w:sz w:val="22"/>
          <w:lang w:eastAsia="en-GB"/>
          <w14:ligatures w14:val="standardContextual"/>
        </w:rPr>
        <w:t>.</w:t>
      </w:r>
    </w:p>
    <w:p w14:paraId="6DE8A423" w14:textId="639CA19E" w:rsidR="002548CB" w:rsidRPr="008F5664" w:rsidRDefault="002548CB" w:rsidP="004D2B29">
      <w:pPr>
        <w:numPr>
          <w:ilvl w:val="0"/>
          <w:numId w:val="26"/>
        </w:numPr>
        <w:autoSpaceDE w:val="0"/>
        <w:autoSpaceDN w:val="0"/>
        <w:adjustRightInd w:val="0"/>
        <w:spacing w:after="0"/>
        <w:ind w:left="357" w:hanging="357"/>
        <w:contextualSpacing/>
        <w:jc w:val="both"/>
        <w:rPr>
          <w:rFonts w:asciiTheme="minorHAnsi" w:eastAsiaTheme="minorEastAsia" w:hAnsiTheme="minorHAnsi" w:cstheme="minorHAnsi"/>
          <w:sz w:val="22"/>
          <w:lang w:eastAsia="en-GB"/>
          <w14:ligatures w14:val="standardContextual"/>
        </w:rPr>
      </w:pPr>
      <w:r w:rsidRPr="008F5664">
        <w:rPr>
          <w:rFonts w:asciiTheme="minorHAnsi" w:eastAsiaTheme="minorEastAsia" w:hAnsiTheme="minorHAnsi" w:cstheme="minorHAnsi"/>
          <w:sz w:val="22"/>
          <w:lang w:eastAsia="en-GB"/>
          <w14:ligatures w14:val="standardContextual"/>
        </w:rPr>
        <w:t xml:space="preserve">Run </w:t>
      </w:r>
      <w:r w:rsidR="00A00EC4" w:rsidRPr="008F5664">
        <w:rPr>
          <w:rFonts w:asciiTheme="minorHAnsi" w:eastAsiaTheme="minorEastAsia" w:hAnsiTheme="minorHAnsi" w:cstheme="minorHAnsi"/>
          <w:sz w:val="22"/>
          <w:lang w:eastAsia="en-GB"/>
          <w14:ligatures w14:val="standardContextual"/>
        </w:rPr>
        <w:t>half-termly</w:t>
      </w:r>
      <w:r w:rsidRPr="008F5664">
        <w:rPr>
          <w:rFonts w:asciiTheme="minorHAnsi" w:eastAsiaTheme="minorEastAsia" w:hAnsiTheme="minorHAnsi" w:cstheme="minorHAnsi"/>
          <w:sz w:val="22"/>
          <w:lang w:eastAsia="en-GB"/>
          <w14:ligatures w14:val="standardContextual"/>
        </w:rPr>
        <w:t xml:space="preserve"> support groups run by the lead workers. All pupils</w:t>
      </w:r>
      <w:r w:rsidR="00A00EC4" w:rsidRPr="008F5664">
        <w:rPr>
          <w:rFonts w:asciiTheme="minorHAnsi" w:eastAsiaTheme="minorEastAsia" w:hAnsiTheme="minorHAnsi" w:cstheme="minorHAnsi"/>
          <w:sz w:val="22"/>
          <w:lang w:eastAsia="en-GB"/>
          <w14:ligatures w14:val="standardContextual"/>
        </w:rPr>
        <w:t>,</w:t>
      </w:r>
      <w:r w:rsidRPr="008F5664">
        <w:rPr>
          <w:rFonts w:asciiTheme="minorHAnsi" w:eastAsiaTheme="minorEastAsia" w:hAnsiTheme="minorHAnsi" w:cstheme="minorHAnsi"/>
          <w:sz w:val="22"/>
          <w:lang w:eastAsia="en-GB"/>
          <w14:ligatures w14:val="standardContextual"/>
        </w:rPr>
        <w:t xml:space="preserve"> including </w:t>
      </w:r>
      <w:r w:rsidR="009C4227" w:rsidRPr="008F5664">
        <w:rPr>
          <w:rFonts w:asciiTheme="minorHAnsi" w:eastAsiaTheme="minorEastAsia" w:hAnsiTheme="minorHAnsi" w:cstheme="minorHAnsi"/>
          <w:sz w:val="22"/>
          <w:lang w:eastAsia="en-GB"/>
          <w14:ligatures w14:val="standardContextual"/>
        </w:rPr>
        <w:t xml:space="preserve">young carers, </w:t>
      </w:r>
      <w:r w:rsidRPr="008F5664">
        <w:rPr>
          <w:rFonts w:asciiTheme="minorHAnsi" w:eastAsiaTheme="minorEastAsia" w:hAnsiTheme="minorHAnsi" w:cstheme="minorHAnsi"/>
          <w:sz w:val="22"/>
          <w:lang w:eastAsia="en-GB"/>
          <w14:ligatures w14:val="standardContextual"/>
        </w:rPr>
        <w:t>will be invited.</w:t>
      </w:r>
    </w:p>
    <w:p w14:paraId="10EDB972" w14:textId="77777777" w:rsidR="002548CB" w:rsidRPr="008F5664" w:rsidRDefault="002548CB" w:rsidP="004D2B29">
      <w:pPr>
        <w:numPr>
          <w:ilvl w:val="0"/>
          <w:numId w:val="26"/>
        </w:numPr>
        <w:autoSpaceDE w:val="0"/>
        <w:autoSpaceDN w:val="0"/>
        <w:adjustRightInd w:val="0"/>
        <w:spacing w:after="0"/>
        <w:ind w:left="357" w:hanging="357"/>
        <w:contextualSpacing/>
        <w:jc w:val="both"/>
        <w:rPr>
          <w:rFonts w:asciiTheme="minorHAnsi" w:eastAsiaTheme="minorEastAsia" w:hAnsiTheme="minorHAnsi" w:cstheme="minorHAnsi"/>
          <w:sz w:val="22"/>
          <w:lang w:eastAsia="en-GB"/>
          <w14:ligatures w14:val="standardContextual"/>
        </w:rPr>
      </w:pPr>
      <w:r w:rsidRPr="008F5664">
        <w:rPr>
          <w:rFonts w:asciiTheme="minorHAnsi" w:eastAsiaTheme="minorEastAsia" w:hAnsiTheme="minorHAnsi" w:cstheme="minorHAnsi"/>
          <w:sz w:val="22"/>
          <w:lang w:eastAsia="en-GB"/>
          <w14:ligatures w14:val="standardContextual"/>
        </w:rPr>
        <w:t>Provide a visual board displaying leaflets, posters, information, events, and newsletters.</w:t>
      </w:r>
    </w:p>
    <w:p w14:paraId="0AEFFF18" w14:textId="0AF10FB4" w:rsidR="002548CB" w:rsidRPr="008F5664" w:rsidRDefault="002548CB" w:rsidP="004D2B29">
      <w:pPr>
        <w:numPr>
          <w:ilvl w:val="0"/>
          <w:numId w:val="26"/>
        </w:numPr>
        <w:autoSpaceDE w:val="0"/>
        <w:autoSpaceDN w:val="0"/>
        <w:adjustRightInd w:val="0"/>
        <w:spacing w:after="0"/>
        <w:ind w:left="357" w:hanging="357"/>
        <w:contextualSpacing/>
        <w:jc w:val="both"/>
        <w:rPr>
          <w:rFonts w:asciiTheme="minorHAnsi" w:eastAsiaTheme="minorEastAsia" w:hAnsiTheme="minorHAnsi" w:cstheme="minorHAnsi"/>
          <w:sz w:val="22"/>
          <w:lang w:eastAsia="en-GB"/>
          <w14:ligatures w14:val="standardContextual"/>
        </w:rPr>
      </w:pPr>
      <w:r w:rsidRPr="008F5664">
        <w:rPr>
          <w:rFonts w:asciiTheme="minorHAnsi" w:eastAsiaTheme="minorEastAsia" w:hAnsiTheme="minorHAnsi" w:cstheme="minorHAnsi"/>
          <w:sz w:val="22"/>
          <w:lang w:eastAsia="en-GB"/>
          <w14:ligatures w14:val="standardContextual"/>
        </w:rPr>
        <w:t xml:space="preserve">Raise the profile of Young Carers/Young Adult Carers through assemblies, staff CPD, </w:t>
      </w:r>
      <w:r w:rsidR="009C4227" w:rsidRPr="008F5664">
        <w:rPr>
          <w:rFonts w:asciiTheme="minorHAnsi" w:eastAsiaTheme="minorEastAsia" w:hAnsiTheme="minorHAnsi" w:cstheme="minorHAnsi"/>
          <w:sz w:val="22"/>
          <w:lang w:eastAsia="en-GB"/>
          <w14:ligatures w14:val="standardContextual"/>
        </w:rPr>
        <w:t xml:space="preserve">and </w:t>
      </w:r>
      <w:r w:rsidRPr="008F5664">
        <w:rPr>
          <w:rFonts w:asciiTheme="minorHAnsi" w:eastAsiaTheme="minorEastAsia" w:hAnsiTheme="minorHAnsi" w:cstheme="minorHAnsi"/>
          <w:sz w:val="22"/>
          <w:lang w:eastAsia="en-GB"/>
          <w14:ligatures w14:val="standardContextual"/>
        </w:rPr>
        <w:t>Young Carers Day.</w:t>
      </w:r>
    </w:p>
    <w:p w14:paraId="3419E36F" w14:textId="77777777" w:rsidR="002548CB" w:rsidRPr="008F5664" w:rsidRDefault="002548CB" w:rsidP="004D2B29">
      <w:pPr>
        <w:numPr>
          <w:ilvl w:val="0"/>
          <w:numId w:val="26"/>
        </w:numPr>
        <w:autoSpaceDE w:val="0"/>
        <w:autoSpaceDN w:val="0"/>
        <w:adjustRightInd w:val="0"/>
        <w:spacing w:after="0"/>
        <w:ind w:left="357" w:hanging="357"/>
        <w:contextualSpacing/>
        <w:jc w:val="both"/>
        <w:rPr>
          <w:rFonts w:asciiTheme="minorHAnsi" w:eastAsiaTheme="minorEastAsia" w:hAnsiTheme="minorHAnsi" w:cstheme="minorHAnsi"/>
          <w:sz w:val="22"/>
          <w:lang w:eastAsia="en-GB"/>
          <w14:ligatures w14:val="standardContextual"/>
        </w:rPr>
      </w:pPr>
      <w:r w:rsidRPr="008F5664">
        <w:rPr>
          <w:rFonts w:asciiTheme="minorHAnsi" w:eastAsiaTheme="minorEastAsia" w:hAnsiTheme="minorHAnsi" w:cstheme="minorHAnsi"/>
          <w:sz w:val="22"/>
          <w:lang w:eastAsia="en-GB"/>
          <w14:ligatures w14:val="standardContextual"/>
        </w:rPr>
        <w:t>To address any underlying inequalities between young carers and other pupils.</w:t>
      </w:r>
    </w:p>
    <w:p w14:paraId="6036D723" w14:textId="77777777" w:rsidR="002548CB" w:rsidRPr="008F5664" w:rsidRDefault="002548CB" w:rsidP="004D2B29">
      <w:pPr>
        <w:numPr>
          <w:ilvl w:val="0"/>
          <w:numId w:val="26"/>
        </w:numPr>
        <w:autoSpaceDE w:val="0"/>
        <w:autoSpaceDN w:val="0"/>
        <w:adjustRightInd w:val="0"/>
        <w:spacing w:after="0"/>
        <w:ind w:left="357" w:hanging="357"/>
        <w:contextualSpacing/>
        <w:jc w:val="both"/>
        <w:rPr>
          <w:rFonts w:asciiTheme="minorHAnsi" w:eastAsiaTheme="minorEastAsia" w:hAnsiTheme="minorHAnsi" w:cstheme="minorHAnsi"/>
          <w:sz w:val="22"/>
          <w:lang w:eastAsia="en-GB"/>
          <w14:ligatures w14:val="standardContextual"/>
        </w:rPr>
      </w:pPr>
      <w:r w:rsidRPr="008F5664">
        <w:rPr>
          <w:rFonts w:asciiTheme="minorHAnsi" w:eastAsiaTheme="minorEastAsia" w:hAnsiTheme="minorHAnsi" w:cstheme="minorHAnsi"/>
          <w:sz w:val="22"/>
          <w:lang w:eastAsia="en-GB"/>
          <w14:ligatures w14:val="standardContextual"/>
        </w:rPr>
        <w:t>Ensure all staff know which pupils are Young Carers/Young Adult Carers</w:t>
      </w:r>
    </w:p>
    <w:p w14:paraId="32E8544C" w14:textId="77777777" w:rsidR="002548CB" w:rsidRPr="008F5664" w:rsidRDefault="002548CB" w:rsidP="004D2B29">
      <w:pPr>
        <w:numPr>
          <w:ilvl w:val="0"/>
          <w:numId w:val="26"/>
        </w:numPr>
        <w:autoSpaceDE w:val="0"/>
        <w:autoSpaceDN w:val="0"/>
        <w:adjustRightInd w:val="0"/>
        <w:spacing w:after="0"/>
        <w:ind w:left="357" w:hanging="357"/>
        <w:contextualSpacing/>
        <w:jc w:val="both"/>
        <w:rPr>
          <w:rFonts w:asciiTheme="minorHAnsi" w:eastAsiaTheme="minorEastAsia" w:hAnsiTheme="minorHAnsi" w:cstheme="minorHAnsi"/>
          <w:sz w:val="22"/>
          <w:lang w:eastAsia="en-GB"/>
          <w14:ligatures w14:val="standardContextual"/>
        </w:rPr>
      </w:pPr>
      <w:r w:rsidRPr="008F5664">
        <w:rPr>
          <w:rFonts w:asciiTheme="minorHAnsi" w:eastAsiaTheme="minorEastAsia" w:hAnsiTheme="minorHAnsi" w:cstheme="minorHAnsi"/>
          <w:sz w:val="22"/>
          <w:lang w:eastAsia="en-GB"/>
          <w14:ligatures w14:val="standardContextual"/>
        </w:rPr>
        <w:t>Consideration of communication with home at times of stress or worry - e.g. the opportunity to call home during breaks and lunchtimes.</w:t>
      </w:r>
    </w:p>
    <w:p w14:paraId="15F6C7BF" w14:textId="77777777" w:rsidR="002548CB" w:rsidRPr="008F5664" w:rsidRDefault="002548CB" w:rsidP="004D2B29">
      <w:pPr>
        <w:numPr>
          <w:ilvl w:val="0"/>
          <w:numId w:val="26"/>
        </w:numPr>
        <w:autoSpaceDE w:val="0"/>
        <w:autoSpaceDN w:val="0"/>
        <w:adjustRightInd w:val="0"/>
        <w:spacing w:after="0"/>
        <w:ind w:left="357" w:hanging="357"/>
        <w:contextualSpacing/>
        <w:jc w:val="both"/>
        <w:rPr>
          <w:rFonts w:asciiTheme="minorHAnsi" w:eastAsiaTheme="minorEastAsia" w:hAnsiTheme="minorHAnsi" w:cstheme="minorHAnsi"/>
          <w:sz w:val="22"/>
          <w:lang w:eastAsia="en-GB"/>
          <w14:ligatures w14:val="standardContextual"/>
        </w:rPr>
      </w:pPr>
      <w:r w:rsidRPr="008F5664">
        <w:rPr>
          <w:rFonts w:asciiTheme="minorHAnsi" w:eastAsiaTheme="minorEastAsia" w:hAnsiTheme="minorHAnsi" w:cstheme="minorHAnsi"/>
          <w:sz w:val="22"/>
          <w:lang w:eastAsia="en-GB"/>
          <w14:ligatures w14:val="standardContextual"/>
        </w:rPr>
        <w:t>Involve Young Carer/Young Adult Carers in decision making around support groups, drop-ins and the web page.</w:t>
      </w:r>
    </w:p>
    <w:p w14:paraId="37599F96" w14:textId="77777777" w:rsidR="002548CB" w:rsidRPr="008F5664" w:rsidRDefault="002548CB" w:rsidP="004D2B29">
      <w:pPr>
        <w:numPr>
          <w:ilvl w:val="0"/>
          <w:numId w:val="26"/>
        </w:numPr>
        <w:autoSpaceDE w:val="0"/>
        <w:autoSpaceDN w:val="0"/>
        <w:adjustRightInd w:val="0"/>
        <w:spacing w:after="0"/>
        <w:ind w:left="357" w:hanging="357"/>
        <w:contextualSpacing/>
        <w:jc w:val="both"/>
        <w:rPr>
          <w:rFonts w:asciiTheme="minorHAnsi" w:eastAsiaTheme="minorEastAsia" w:hAnsiTheme="minorHAnsi" w:cstheme="minorHAnsi"/>
          <w:sz w:val="22"/>
          <w:lang w:eastAsia="en-GB"/>
          <w14:ligatures w14:val="standardContextual"/>
        </w:rPr>
      </w:pPr>
      <w:r w:rsidRPr="008F5664">
        <w:rPr>
          <w:rFonts w:asciiTheme="minorHAnsi" w:eastAsiaTheme="minorEastAsia" w:hAnsiTheme="minorHAnsi" w:cstheme="minorHAnsi"/>
          <w:sz w:val="22"/>
          <w:lang w:eastAsia="en-GB"/>
          <w14:ligatures w14:val="standardContextual"/>
        </w:rPr>
        <w:t>Liaise with subject teachers to make reasonable adjustments at times of need around deadlines for homework.</w:t>
      </w:r>
    </w:p>
    <w:p w14:paraId="044C15FD" w14:textId="77777777" w:rsidR="002548CB" w:rsidRPr="008F5664" w:rsidRDefault="002548CB" w:rsidP="004D2B29">
      <w:pPr>
        <w:numPr>
          <w:ilvl w:val="0"/>
          <w:numId w:val="26"/>
        </w:numPr>
        <w:autoSpaceDE w:val="0"/>
        <w:autoSpaceDN w:val="0"/>
        <w:adjustRightInd w:val="0"/>
        <w:spacing w:after="0"/>
        <w:ind w:left="357" w:hanging="357"/>
        <w:contextualSpacing/>
        <w:jc w:val="both"/>
        <w:rPr>
          <w:rFonts w:asciiTheme="minorHAnsi" w:eastAsiaTheme="minorEastAsia" w:hAnsiTheme="minorHAnsi" w:cstheme="minorHAnsi"/>
          <w:sz w:val="22"/>
          <w:lang w:eastAsia="en-GB"/>
          <w14:ligatures w14:val="standardContextual"/>
        </w:rPr>
      </w:pPr>
      <w:r w:rsidRPr="008F5664">
        <w:rPr>
          <w:rFonts w:asciiTheme="minorHAnsi" w:eastAsiaTheme="minorEastAsia" w:hAnsiTheme="minorHAnsi" w:cstheme="minorHAnsi"/>
          <w:sz w:val="22"/>
          <w:lang w:eastAsia="en-GB"/>
          <w14:ligatures w14:val="standardContextual"/>
        </w:rPr>
        <w:t>Monthly Young Carer/Young Adult Carer drop-ins run by our Young Carers/Young Adult Carers Champion(s) - to provide a safe, friendly place for these pupils to go during lunchtime.</w:t>
      </w:r>
    </w:p>
    <w:p w14:paraId="75F42BE0" w14:textId="77777777" w:rsidR="002548CB" w:rsidRPr="008F5664" w:rsidRDefault="002548CB" w:rsidP="004D2B29">
      <w:pPr>
        <w:numPr>
          <w:ilvl w:val="0"/>
          <w:numId w:val="26"/>
        </w:numPr>
        <w:autoSpaceDE w:val="0"/>
        <w:autoSpaceDN w:val="0"/>
        <w:adjustRightInd w:val="0"/>
        <w:spacing w:after="0"/>
        <w:ind w:left="357" w:hanging="357"/>
        <w:contextualSpacing/>
        <w:jc w:val="both"/>
        <w:rPr>
          <w:rFonts w:asciiTheme="minorHAnsi" w:eastAsiaTheme="minorEastAsia" w:hAnsiTheme="minorHAnsi" w:cstheme="minorHAnsi"/>
          <w:sz w:val="22"/>
          <w:lang w:eastAsia="en-GB"/>
          <w14:ligatures w14:val="standardContextual"/>
        </w:rPr>
      </w:pPr>
      <w:r w:rsidRPr="008F5664">
        <w:rPr>
          <w:rFonts w:asciiTheme="minorHAnsi" w:eastAsiaTheme="minorEastAsia" w:hAnsiTheme="minorHAnsi" w:cstheme="minorHAnsi"/>
          <w:sz w:val="22"/>
          <w:lang w:eastAsia="en-GB"/>
          <w14:ligatures w14:val="standardContextual"/>
        </w:rPr>
        <w:t>Sign post to other agencies if and where possible.</w:t>
      </w:r>
    </w:p>
    <w:p w14:paraId="33442D95" w14:textId="77777777" w:rsidR="002548CB" w:rsidRPr="008F5664" w:rsidRDefault="002548CB" w:rsidP="004D2B29">
      <w:pPr>
        <w:numPr>
          <w:ilvl w:val="0"/>
          <w:numId w:val="26"/>
        </w:numPr>
        <w:autoSpaceDE w:val="0"/>
        <w:autoSpaceDN w:val="0"/>
        <w:adjustRightInd w:val="0"/>
        <w:spacing w:after="0"/>
        <w:ind w:left="357" w:hanging="357"/>
        <w:contextualSpacing/>
        <w:jc w:val="both"/>
        <w:rPr>
          <w:rFonts w:asciiTheme="minorHAnsi" w:eastAsiaTheme="minorEastAsia" w:hAnsiTheme="minorHAnsi" w:cstheme="minorHAnsi"/>
          <w:sz w:val="22"/>
          <w:lang w:eastAsia="en-GB"/>
          <w14:ligatures w14:val="standardContextual"/>
        </w:rPr>
      </w:pPr>
      <w:r w:rsidRPr="008F5664">
        <w:rPr>
          <w:rFonts w:asciiTheme="minorHAnsi" w:eastAsiaTheme="minorEastAsia" w:hAnsiTheme="minorHAnsi" w:cstheme="minorHAnsi"/>
          <w:sz w:val="22"/>
          <w:lang w:eastAsia="en-GB"/>
          <w14:ligatures w14:val="standardContextual"/>
        </w:rPr>
        <w:t>Makes referrals to the Young Carers Project or any other similar support groups where appropriate and with the family and young person’s permission.</w:t>
      </w:r>
    </w:p>
    <w:p w14:paraId="599574AF" w14:textId="77777777" w:rsidR="002548CB" w:rsidRPr="008F5664" w:rsidRDefault="002548CB" w:rsidP="004D2B29">
      <w:pPr>
        <w:numPr>
          <w:ilvl w:val="0"/>
          <w:numId w:val="26"/>
        </w:numPr>
        <w:autoSpaceDE w:val="0"/>
        <w:autoSpaceDN w:val="0"/>
        <w:adjustRightInd w:val="0"/>
        <w:spacing w:after="0"/>
        <w:ind w:left="357" w:hanging="357"/>
        <w:contextualSpacing/>
        <w:jc w:val="both"/>
        <w:rPr>
          <w:rFonts w:asciiTheme="minorHAnsi" w:eastAsiaTheme="minorEastAsia" w:hAnsiTheme="minorHAnsi" w:cstheme="minorHAnsi"/>
          <w:sz w:val="22"/>
          <w:lang w:eastAsia="en-GB"/>
          <w14:ligatures w14:val="standardContextual"/>
        </w:rPr>
      </w:pPr>
      <w:r w:rsidRPr="008F5664">
        <w:rPr>
          <w:rFonts w:asciiTheme="minorHAnsi" w:eastAsiaTheme="minorEastAsia" w:hAnsiTheme="minorHAnsi" w:cstheme="minorHAnsi"/>
          <w:sz w:val="22"/>
          <w:lang w:eastAsia="en-GB"/>
          <w14:ligatures w14:val="standardContextual"/>
        </w:rPr>
        <w:t>Keep the Young Carers/Young Adult Carers page on the school’s website up to date.</w:t>
      </w:r>
    </w:p>
    <w:p w14:paraId="55AA4952" w14:textId="77777777" w:rsidR="002548CB" w:rsidRPr="008F5664" w:rsidRDefault="002548CB" w:rsidP="004D2B29">
      <w:pPr>
        <w:numPr>
          <w:ilvl w:val="0"/>
          <w:numId w:val="26"/>
        </w:numPr>
        <w:spacing w:after="0"/>
        <w:ind w:left="357" w:hanging="357"/>
        <w:contextualSpacing/>
        <w:jc w:val="both"/>
        <w:rPr>
          <w:rFonts w:asciiTheme="minorHAnsi" w:eastAsia="Calibri" w:hAnsiTheme="minorHAnsi" w:cstheme="minorHAnsi"/>
          <w:color w:val="000000"/>
          <w:kern w:val="2"/>
          <w:sz w:val="22"/>
          <w:lang w:eastAsia="en-GB"/>
          <w14:ligatures w14:val="standardContextual"/>
        </w:rPr>
      </w:pPr>
      <w:r w:rsidRPr="008F5664">
        <w:rPr>
          <w:rFonts w:asciiTheme="minorHAnsi" w:eastAsiaTheme="minorEastAsia" w:hAnsiTheme="minorHAnsi" w:cstheme="minorHAnsi"/>
          <w:sz w:val="22"/>
          <w:lang w:eastAsia="en-GB"/>
          <w14:ligatures w14:val="standardContextual"/>
        </w:rPr>
        <w:t>Provide Extra-curricular activities to engage with other Young Carers/Young Adult Carers.</w:t>
      </w:r>
    </w:p>
    <w:p w14:paraId="00CBB046" w14:textId="77777777" w:rsidR="002548CB" w:rsidRPr="008F5664" w:rsidRDefault="002548CB" w:rsidP="004D2B29">
      <w:pPr>
        <w:numPr>
          <w:ilvl w:val="0"/>
          <w:numId w:val="26"/>
        </w:numPr>
        <w:spacing w:after="5"/>
        <w:ind w:left="357" w:hanging="357"/>
        <w:jc w:val="both"/>
        <w:rPr>
          <w:rFonts w:asciiTheme="minorHAnsi" w:eastAsia="Calibri" w:hAnsiTheme="minorHAnsi" w:cstheme="minorHAnsi"/>
          <w:color w:val="000000"/>
          <w:kern w:val="2"/>
          <w:sz w:val="22"/>
          <w:lang w:eastAsia="en-GB"/>
          <w14:ligatures w14:val="standardContextual"/>
        </w:rPr>
      </w:pPr>
      <w:r w:rsidRPr="008F5664">
        <w:rPr>
          <w:rFonts w:asciiTheme="minorHAnsi" w:eastAsia="Calibri" w:hAnsiTheme="minorHAnsi" w:cstheme="minorHAnsi"/>
          <w:color w:val="000000"/>
          <w:kern w:val="2"/>
          <w:sz w:val="22"/>
          <w:lang w:eastAsia="en-GB"/>
          <w14:ligatures w14:val="standardContextual"/>
        </w:rPr>
        <w:t>To use a whole family, inter-agency approach to accessing services.</w:t>
      </w:r>
    </w:p>
    <w:p w14:paraId="21362CF9" w14:textId="77777777" w:rsidR="002548CB" w:rsidRPr="008F5664" w:rsidRDefault="002548CB" w:rsidP="004D2B29">
      <w:pPr>
        <w:numPr>
          <w:ilvl w:val="0"/>
          <w:numId w:val="26"/>
        </w:numPr>
        <w:spacing w:after="5"/>
        <w:ind w:left="357" w:hanging="357"/>
        <w:jc w:val="both"/>
        <w:rPr>
          <w:rFonts w:asciiTheme="minorHAnsi" w:eastAsia="Calibri" w:hAnsiTheme="minorHAnsi" w:cstheme="minorHAnsi"/>
          <w:color w:val="000000"/>
          <w:kern w:val="2"/>
          <w:sz w:val="22"/>
          <w:lang w:eastAsia="en-GB"/>
          <w14:ligatures w14:val="standardContextual"/>
        </w:rPr>
      </w:pPr>
      <w:r w:rsidRPr="008F5664">
        <w:rPr>
          <w:rFonts w:asciiTheme="minorHAnsi" w:eastAsia="Calibri" w:hAnsiTheme="minorHAnsi" w:cstheme="minorHAnsi"/>
          <w:color w:val="000000"/>
          <w:kern w:val="2"/>
          <w:sz w:val="22"/>
          <w:lang w:eastAsia="en-GB"/>
          <w14:ligatures w14:val="standardContextual"/>
        </w:rPr>
        <w:t>To reduce the impact of caring on the wellbeing of Young Carers/Young Adult Carers</w:t>
      </w:r>
    </w:p>
    <w:p w14:paraId="36680122" w14:textId="2431B84D" w:rsidR="002548CB" w:rsidRPr="008F5664" w:rsidRDefault="002548CB" w:rsidP="004D2B29">
      <w:pPr>
        <w:numPr>
          <w:ilvl w:val="0"/>
          <w:numId w:val="26"/>
        </w:numPr>
        <w:spacing w:after="5"/>
        <w:ind w:left="357" w:hanging="357"/>
        <w:jc w:val="both"/>
        <w:rPr>
          <w:rFonts w:asciiTheme="minorHAnsi" w:eastAsia="Calibri" w:hAnsiTheme="minorHAnsi" w:cstheme="minorHAnsi"/>
          <w:color w:val="000000"/>
          <w:kern w:val="2"/>
          <w:sz w:val="22"/>
          <w:lang w:eastAsia="en-GB"/>
          <w14:ligatures w14:val="standardContextual"/>
        </w:rPr>
      </w:pPr>
      <w:r w:rsidRPr="008F5664">
        <w:rPr>
          <w:rFonts w:asciiTheme="minorHAnsi" w:eastAsia="Calibri" w:hAnsiTheme="minorHAnsi" w:cstheme="minorHAnsi"/>
          <w:color w:val="000000"/>
          <w:kern w:val="2"/>
          <w:sz w:val="22"/>
          <w:lang w:eastAsia="en-GB"/>
          <w14:ligatures w14:val="standardContextual"/>
        </w:rPr>
        <w:t>To provide enrichment opportunities for Young Carers/Young Adult Carers</w:t>
      </w:r>
      <w:r w:rsidR="00EA6D08" w:rsidRPr="008F5664">
        <w:rPr>
          <w:rFonts w:asciiTheme="minorHAnsi" w:eastAsia="Calibri" w:hAnsiTheme="minorHAnsi" w:cstheme="minorHAnsi"/>
          <w:color w:val="000000"/>
          <w:kern w:val="2"/>
          <w:sz w:val="22"/>
          <w:lang w:eastAsia="en-GB"/>
          <w14:ligatures w14:val="standardContextual"/>
        </w:rPr>
        <w:t>,</w:t>
      </w:r>
      <w:r w:rsidRPr="008F5664">
        <w:rPr>
          <w:rFonts w:asciiTheme="minorHAnsi" w:eastAsia="Calibri" w:hAnsiTheme="minorHAnsi" w:cstheme="minorHAnsi"/>
          <w:color w:val="000000"/>
          <w:kern w:val="2"/>
          <w:sz w:val="22"/>
          <w:lang w:eastAsia="en-GB"/>
          <w14:ligatures w14:val="standardContextual"/>
        </w:rPr>
        <w:t xml:space="preserve"> such as trips and rewards. </w:t>
      </w:r>
    </w:p>
    <w:p w14:paraId="4F004EEE" w14:textId="77777777" w:rsidR="002548CB" w:rsidRPr="008F5664" w:rsidRDefault="002548CB" w:rsidP="004D2B29">
      <w:pPr>
        <w:numPr>
          <w:ilvl w:val="0"/>
          <w:numId w:val="26"/>
        </w:numPr>
        <w:spacing w:after="5"/>
        <w:ind w:left="357" w:hanging="357"/>
        <w:jc w:val="both"/>
        <w:rPr>
          <w:rFonts w:asciiTheme="minorHAnsi" w:eastAsia="Calibri" w:hAnsiTheme="minorHAnsi" w:cstheme="minorHAnsi"/>
          <w:color w:val="000000"/>
          <w:kern w:val="2"/>
          <w:sz w:val="22"/>
          <w:lang w:eastAsia="en-GB"/>
          <w14:ligatures w14:val="standardContextual"/>
        </w:rPr>
      </w:pPr>
      <w:r w:rsidRPr="008F5664">
        <w:rPr>
          <w:rFonts w:asciiTheme="minorHAnsi" w:eastAsia="Calibri" w:hAnsiTheme="minorHAnsi" w:cstheme="minorHAnsi"/>
          <w:color w:val="000000"/>
          <w:kern w:val="2"/>
          <w:sz w:val="22"/>
          <w:lang w:eastAsia="en-GB"/>
          <w14:ligatures w14:val="standardContextual"/>
        </w:rPr>
        <w:t>To monitor the attendance of young carers and respond accordingly with appropriate intervention where necessary.</w:t>
      </w:r>
    </w:p>
    <w:p w14:paraId="59E0CCE3" w14:textId="77178933" w:rsidR="002548CB" w:rsidRPr="008F5664" w:rsidRDefault="00EA6D08" w:rsidP="004D2B29">
      <w:pPr>
        <w:numPr>
          <w:ilvl w:val="0"/>
          <w:numId w:val="26"/>
        </w:numPr>
        <w:spacing w:after="5"/>
        <w:ind w:left="357" w:hanging="357"/>
        <w:jc w:val="both"/>
        <w:rPr>
          <w:rFonts w:asciiTheme="minorHAnsi" w:eastAsia="Calibri" w:hAnsiTheme="minorHAnsi" w:cstheme="minorHAnsi"/>
          <w:color w:val="000000"/>
          <w:kern w:val="2"/>
          <w:sz w:val="22"/>
          <w:lang w:eastAsia="en-GB"/>
          <w14:ligatures w14:val="standardContextual"/>
        </w:rPr>
      </w:pPr>
      <w:r w:rsidRPr="008F5664">
        <w:rPr>
          <w:rFonts w:asciiTheme="minorHAnsi" w:eastAsia="Calibri" w:hAnsiTheme="minorHAnsi" w:cstheme="minorHAnsi"/>
          <w:color w:val="000000"/>
          <w:kern w:val="2"/>
          <w:sz w:val="22"/>
          <w:lang w:eastAsia="en-GB"/>
          <w14:ligatures w14:val="standardContextual"/>
        </w:rPr>
        <w:t>Alternative</w:t>
      </w:r>
      <w:r w:rsidR="002548CB" w:rsidRPr="008F5664">
        <w:rPr>
          <w:rFonts w:asciiTheme="minorHAnsi" w:eastAsia="Calibri" w:hAnsiTheme="minorHAnsi" w:cstheme="minorHAnsi"/>
          <w:color w:val="000000"/>
          <w:kern w:val="2"/>
          <w:sz w:val="22"/>
          <w:lang w:eastAsia="en-GB"/>
          <w14:ligatures w14:val="standardContextual"/>
        </w:rPr>
        <w:t xml:space="preserve"> communication options for parents who are sensory impaired or housebound.</w:t>
      </w:r>
    </w:p>
    <w:p w14:paraId="202104CC" w14:textId="77777777" w:rsidR="002548CB" w:rsidRPr="008F5664" w:rsidRDefault="002548CB" w:rsidP="004D2B29">
      <w:pPr>
        <w:numPr>
          <w:ilvl w:val="0"/>
          <w:numId w:val="26"/>
        </w:numPr>
        <w:spacing w:after="5"/>
        <w:ind w:left="357" w:hanging="357"/>
        <w:jc w:val="both"/>
        <w:rPr>
          <w:rFonts w:asciiTheme="minorHAnsi" w:eastAsia="Calibri" w:hAnsiTheme="minorHAnsi" w:cstheme="minorHAnsi"/>
          <w:color w:val="000000"/>
          <w:kern w:val="2"/>
          <w:sz w:val="22"/>
          <w:lang w:eastAsia="en-GB"/>
          <w14:ligatures w14:val="standardContextual"/>
        </w:rPr>
      </w:pPr>
      <w:r w:rsidRPr="008F5664">
        <w:rPr>
          <w:rFonts w:asciiTheme="minorHAnsi" w:eastAsia="Calibri" w:hAnsiTheme="minorHAnsi" w:cstheme="minorHAnsi"/>
          <w:color w:val="000000"/>
          <w:kern w:val="2"/>
          <w:sz w:val="22"/>
          <w:lang w:eastAsia="en-GB"/>
          <w14:ligatures w14:val="standardContextual"/>
        </w:rPr>
        <w:t>To ensure that young carers have access to the mental health support available across the school where necessary.</w:t>
      </w:r>
    </w:p>
    <w:p w14:paraId="2DC1C1E7" w14:textId="77777777" w:rsidR="002548CB" w:rsidRPr="008F5664" w:rsidRDefault="002548CB" w:rsidP="004D2B29">
      <w:pPr>
        <w:spacing w:after="5"/>
        <w:ind w:left="25" w:right="1132" w:hanging="10"/>
        <w:jc w:val="both"/>
        <w:rPr>
          <w:rFonts w:asciiTheme="minorHAnsi" w:eastAsia="Calibri" w:hAnsiTheme="minorHAnsi" w:cstheme="minorHAnsi"/>
          <w:color w:val="000000"/>
          <w:kern w:val="2"/>
          <w:sz w:val="22"/>
          <w:highlight w:val="yellow"/>
          <w:lang w:eastAsia="en-GB"/>
          <w14:ligatures w14:val="standardContextual"/>
        </w:rPr>
      </w:pPr>
    </w:p>
    <w:p w14:paraId="7D3892CE" w14:textId="77777777" w:rsidR="002548CB" w:rsidRPr="008F5664" w:rsidRDefault="002548CB" w:rsidP="004D2B29">
      <w:pPr>
        <w:keepNext/>
        <w:keepLines/>
        <w:spacing w:after="0"/>
        <w:ind w:left="10" w:hanging="10"/>
        <w:outlineLvl w:val="1"/>
        <w:rPr>
          <w:rFonts w:asciiTheme="minorHAnsi" w:eastAsia="Times New Roman" w:hAnsiTheme="minorHAnsi" w:cstheme="minorHAnsi"/>
          <w:color w:val="212529"/>
          <w:spacing w:val="2"/>
          <w:sz w:val="22"/>
          <w:lang w:eastAsia="en-GB"/>
        </w:rPr>
      </w:pPr>
      <w:r w:rsidRPr="008F5664">
        <w:rPr>
          <w:rFonts w:asciiTheme="minorHAnsi" w:eastAsia="Calibri" w:hAnsiTheme="minorHAnsi" w:cstheme="minorHAnsi"/>
          <w:b/>
          <w:color w:val="000000"/>
          <w:kern w:val="2"/>
          <w:sz w:val="22"/>
          <w:lang w:eastAsia="en-GB"/>
          <w14:ligatures w14:val="standardContextual"/>
        </w:rPr>
        <w:t>Resources</w:t>
      </w:r>
      <w:r w:rsidRPr="008F5664">
        <w:rPr>
          <w:rFonts w:asciiTheme="minorHAnsi" w:eastAsia="Times New Roman" w:hAnsiTheme="minorHAnsi" w:cstheme="minorHAnsi"/>
          <w:color w:val="212529"/>
          <w:spacing w:val="2"/>
          <w:sz w:val="22"/>
          <w:lang w:eastAsia="en-GB"/>
        </w:rPr>
        <w:t xml:space="preserve"> </w:t>
      </w:r>
    </w:p>
    <w:p w14:paraId="7E64EB82" w14:textId="77777777" w:rsidR="002548CB" w:rsidRPr="008F5664" w:rsidRDefault="002548CB" w:rsidP="004D2B29">
      <w:pPr>
        <w:numPr>
          <w:ilvl w:val="0"/>
          <w:numId w:val="28"/>
        </w:numPr>
        <w:spacing w:after="0"/>
        <w:ind w:left="357" w:hanging="357"/>
        <w:rPr>
          <w:rFonts w:asciiTheme="minorHAnsi" w:eastAsia="Times New Roman" w:hAnsiTheme="minorHAnsi" w:cstheme="minorHAnsi"/>
          <w:color w:val="212529"/>
          <w:spacing w:val="2"/>
          <w:sz w:val="22"/>
          <w:lang w:eastAsia="en-GB"/>
        </w:rPr>
      </w:pPr>
      <w:hyperlink r:id="rId14" w:history="1">
        <w:r w:rsidRPr="008F5664">
          <w:rPr>
            <w:rFonts w:asciiTheme="minorHAnsi" w:eastAsia="Times New Roman" w:hAnsiTheme="minorHAnsi" w:cstheme="minorHAnsi"/>
            <w:color w:val="515AF2"/>
            <w:spacing w:val="2"/>
            <w:sz w:val="22"/>
            <w:u w:val="single"/>
            <w:lang w:eastAsia="en-GB"/>
          </w:rPr>
          <w:t>Children and Families Act 2014</w:t>
        </w:r>
      </w:hyperlink>
    </w:p>
    <w:p w14:paraId="00ABD20B" w14:textId="77777777" w:rsidR="002548CB" w:rsidRPr="008F5664" w:rsidRDefault="002548CB" w:rsidP="004D2B29">
      <w:pPr>
        <w:numPr>
          <w:ilvl w:val="0"/>
          <w:numId w:val="28"/>
        </w:numPr>
        <w:spacing w:after="0"/>
        <w:ind w:left="357" w:hanging="357"/>
        <w:rPr>
          <w:rFonts w:asciiTheme="minorHAnsi" w:eastAsia="Times New Roman" w:hAnsiTheme="minorHAnsi" w:cstheme="minorHAnsi"/>
          <w:color w:val="212529"/>
          <w:spacing w:val="2"/>
          <w:sz w:val="22"/>
          <w:lang w:eastAsia="en-GB"/>
        </w:rPr>
      </w:pPr>
      <w:hyperlink r:id="rId15" w:history="1">
        <w:r w:rsidRPr="008F5664">
          <w:rPr>
            <w:rFonts w:asciiTheme="minorHAnsi" w:eastAsia="Times New Roman" w:hAnsiTheme="minorHAnsi" w:cstheme="minorHAnsi"/>
            <w:color w:val="515AF2"/>
            <w:spacing w:val="2"/>
            <w:sz w:val="22"/>
            <w:u w:val="single"/>
            <w:lang w:eastAsia="en-GB"/>
          </w:rPr>
          <w:t>Children Act 1989</w:t>
        </w:r>
      </w:hyperlink>
    </w:p>
    <w:p w14:paraId="5AA58E31" w14:textId="77777777" w:rsidR="002548CB" w:rsidRPr="008F5664" w:rsidRDefault="002548CB" w:rsidP="004D2B29">
      <w:pPr>
        <w:numPr>
          <w:ilvl w:val="0"/>
          <w:numId w:val="28"/>
        </w:numPr>
        <w:spacing w:after="0"/>
        <w:ind w:left="357" w:hanging="357"/>
        <w:rPr>
          <w:rFonts w:asciiTheme="minorHAnsi" w:eastAsia="Times New Roman" w:hAnsiTheme="minorHAnsi" w:cstheme="minorHAnsi"/>
          <w:color w:val="212529"/>
          <w:spacing w:val="2"/>
          <w:sz w:val="22"/>
          <w:lang w:eastAsia="en-GB"/>
        </w:rPr>
      </w:pPr>
      <w:hyperlink r:id="rId16" w:history="1">
        <w:r w:rsidRPr="008F5664">
          <w:rPr>
            <w:rFonts w:asciiTheme="minorHAnsi" w:eastAsia="Times New Roman" w:hAnsiTheme="minorHAnsi" w:cstheme="minorHAnsi"/>
            <w:color w:val="515AF2"/>
            <w:spacing w:val="2"/>
            <w:sz w:val="22"/>
            <w:u w:val="single"/>
            <w:lang w:eastAsia="en-GB"/>
          </w:rPr>
          <w:t>Care Act 2014</w:t>
        </w:r>
      </w:hyperlink>
    </w:p>
    <w:p w14:paraId="1C4CCF5C" w14:textId="77777777" w:rsidR="002548CB" w:rsidRPr="008F5664" w:rsidRDefault="002548CB" w:rsidP="004D2B29">
      <w:pPr>
        <w:numPr>
          <w:ilvl w:val="0"/>
          <w:numId w:val="28"/>
        </w:numPr>
        <w:spacing w:after="0"/>
        <w:ind w:left="357" w:hanging="357"/>
        <w:rPr>
          <w:rFonts w:asciiTheme="minorHAnsi" w:eastAsia="Times New Roman" w:hAnsiTheme="minorHAnsi" w:cstheme="minorHAnsi"/>
          <w:color w:val="212529"/>
          <w:spacing w:val="2"/>
          <w:sz w:val="22"/>
          <w:lang w:eastAsia="en-GB"/>
        </w:rPr>
      </w:pPr>
      <w:hyperlink r:id="rId17" w:history="1">
        <w:r w:rsidRPr="008F5664">
          <w:rPr>
            <w:rFonts w:asciiTheme="minorHAnsi" w:eastAsia="Times New Roman" w:hAnsiTheme="minorHAnsi" w:cstheme="minorHAnsi"/>
            <w:color w:val="515AF2"/>
            <w:spacing w:val="2"/>
            <w:sz w:val="22"/>
            <w:u w:val="single"/>
            <w:lang w:eastAsia="en-GB"/>
          </w:rPr>
          <w:t>The Care Act and Whole Family Approaches</w:t>
        </w:r>
      </w:hyperlink>
    </w:p>
    <w:p w14:paraId="49BBCE65" w14:textId="77777777" w:rsidR="002548CB" w:rsidRPr="008F5664" w:rsidRDefault="002548CB" w:rsidP="004D2B29">
      <w:pPr>
        <w:numPr>
          <w:ilvl w:val="0"/>
          <w:numId w:val="28"/>
        </w:numPr>
        <w:spacing w:after="0"/>
        <w:ind w:left="357" w:hanging="357"/>
        <w:rPr>
          <w:rFonts w:asciiTheme="minorHAnsi" w:eastAsia="Times New Roman" w:hAnsiTheme="minorHAnsi" w:cstheme="minorHAnsi"/>
          <w:color w:val="212529"/>
          <w:spacing w:val="2"/>
          <w:sz w:val="22"/>
          <w:lang w:eastAsia="en-GB"/>
        </w:rPr>
      </w:pPr>
      <w:hyperlink r:id="rId18" w:history="1">
        <w:r w:rsidRPr="008F5664">
          <w:rPr>
            <w:rFonts w:asciiTheme="minorHAnsi" w:eastAsia="Times New Roman" w:hAnsiTheme="minorHAnsi" w:cstheme="minorHAnsi"/>
            <w:color w:val="515AF2"/>
            <w:spacing w:val="2"/>
            <w:sz w:val="22"/>
            <w:u w:val="single"/>
            <w:lang w:eastAsia="en-GB"/>
          </w:rPr>
          <w:t>Carers (Scotland) Act 2016</w:t>
        </w:r>
      </w:hyperlink>
    </w:p>
    <w:p w14:paraId="44E9C797" w14:textId="77777777" w:rsidR="002548CB" w:rsidRPr="008F5664" w:rsidRDefault="002548CB" w:rsidP="004D2B29">
      <w:pPr>
        <w:numPr>
          <w:ilvl w:val="0"/>
          <w:numId w:val="28"/>
        </w:numPr>
        <w:spacing w:after="0"/>
        <w:ind w:left="357" w:hanging="357"/>
        <w:rPr>
          <w:rFonts w:asciiTheme="minorHAnsi" w:eastAsia="Times New Roman" w:hAnsiTheme="minorHAnsi" w:cstheme="minorHAnsi"/>
          <w:color w:val="212529"/>
          <w:spacing w:val="2"/>
          <w:sz w:val="22"/>
          <w:lang w:eastAsia="en-GB"/>
        </w:rPr>
      </w:pPr>
      <w:hyperlink r:id="rId19" w:history="1">
        <w:r w:rsidRPr="008F5664">
          <w:rPr>
            <w:rFonts w:asciiTheme="minorHAnsi" w:eastAsia="Times New Roman" w:hAnsiTheme="minorHAnsi" w:cstheme="minorHAnsi"/>
            <w:color w:val="515AF2"/>
            <w:spacing w:val="2"/>
            <w:sz w:val="22"/>
            <w:u w:val="single"/>
            <w:lang w:eastAsia="en-GB"/>
          </w:rPr>
          <w:t>Getting it right for every child (GIRFEC)</w:t>
        </w:r>
      </w:hyperlink>
    </w:p>
    <w:p w14:paraId="579ACFF5" w14:textId="77777777" w:rsidR="002548CB" w:rsidRPr="008F5664" w:rsidRDefault="002548CB" w:rsidP="004D2B29">
      <w:pPr>
        <w:numPr>
          <w:ilvl w:val="0"/>
          <w:numId w:val="28"/>
        </w:numPr>
        <w:spacing w:after="0"/>
        <w:ind w:left="357" w:hanging="357"/>
        <w:rPr>
          <w:rFonts w:asciiTheme="minorHAnsi" w:eastAsia="Times New Roman" w:hAnsiTheme="minorHAnsi" w:cstheme="minorHAnsi"/>
          <w:color w:val="212529"/>
          <w:spacing w:val="2"/>
          <w:sz w:val="22"/>
          <w:lang w:eastAsia="en-GB"/>
        </w:rPr>
      </w:pPr>
      <w:hyperlink r:id="rId20" w:history="1">
        <w:r w:rsidRPr="008F5664">
          <w:rPr>
            <w:rFonts w:asciiTheme="minorHAnsi" w:eastAsia="Times New Roman" w:hAnsiTheme="minorHAnsi" w:cstheme="minorHAnsi"/>
            <w:color w:val="515AF2"/>
            <w:spacing w:val="2"/>
            <w:sz w:val="22"/>
            <w:u w:val="single"/>
            <w:lang w:eastAsia="en-GB"/>
          </w:rPr>
          <w:t>Keeping Children Safe in Education</w:t>
        </w:r>
      </w:hyperlink>
    </w:p>
    <w:p w14:paraId="6928DD9E" w14:textId="77777777" w:rsidR="002548CB" w:rsidRPr="008F5664" w:rsidRDefault="002548CB" w:rsidP="004D2B29">
      <w:pPr>
        <w:numPr>
          <w:ilvl w:val="0"/>
          <w:numId w:val="28"/>
        </w:numPr>
        <w:spacing w:after="0"/>
        <w:ind w:left="357" w:hanging="357"/>
        <w:rPr>
          <w:rFonts w:asciiTheme="minorHAnsi" w:eastAsia="Times New Roman" w:hAnsiTheme="minorHAnsi" w:cstheme="minorHAnsi"/>
          <w:color w:val="212529"/>
          <w:spacing w:val="2"/>
          <w:sz w:val="22"/>
          <w:lang w:eastAsia="en-GB"/>
        </w:rPr>
      </w:pPr>
      <w:hyperlink r:id="rId21" w:history="1">
        <w:r w:rsidRPr="008F5664">
          <w:rPr>
            <w:rFonts w:asciiTheme="minorHAnsi" w:eastAsia="Times New Roman" w:hAnsiTheme="minorHAnsi" w:cstheme="minorHAnsi"/>
            <w:color w:val="515AF2"/>
            <w:spacing w:val="2"/>
            <w:sz w:val="22"/>
            <w:u w:val="single"/>
            <w:lang w:eastAsia="en-GB"/>
          </w:rPr>
          <w:t>Barnardo’s Young Carers</w:t>
        </w:r>
      </w:hyperlink>
    </w:p>
    <w:p w14:paraId="5FCADAA7" w14:textId="77777777" w:rsidR="002548CB" w:rsidRPr="008F5664" w:rsidRDefault="002548CB" w:rsidP="004D2B29">
      <w:pPr>
        <w:numPr>
          <w:ilvl w:val="0"/>
          <w:numId w:val="28"/>
        </w:numPr>
        <w:spacing w:after="0"/>
        <w:ind w:left="357" w:hanging="357"/>
        <w:rPr>
          <w:rFonts w:asciiTheme="minorHAnsi" w:eastAsia="Times New Roman" w:hAnsiTheme="minorHAnsi" w:cstheme="minorHAnsi"/>
          <w:color w:val="212529"/>
          <w:spacing w:val="2"/>
          <w:sz w:val="22"/>
          <w:lang w:eastAsia="en-GB"/>
        </w:rPr>
      </w:pPr>
      <w:hyperlink r:id="rId22" w:history="1">
        <w:r w:rsidRPr="008F5664">
          <w:rPr>
            <w:rFonts w:asciiTheme="minorHAnsi" w:eastAsia="Times New Roman" w:hAnsiTheme="minorHAnsi" w:cstheme="minorHAnsi"/>
            <w:color w:val="515AF2"/>
            <w:spacing w:val="2"/>
            <w:sz w:val="22"/>
            <w:u w:val="single"/>
            <w:lang w:eastAsia="en-GB"/>
          </w:rPr>
          <w:t>Nottingham university Young Carers statistics</w:t>
        </w:r>
      </w:hyperlink>
    </w:p>
    <w:p w14:paraId="043313DC" w14:textId="77777777" w:rsidR="002548CB" w:rsidRPr="008F5664" w:rsidRDefault="002548CB" w:rsidP="004D2B29">
      <w:pPr>
        <w:numPr>
          <w:ilvl w:val="0"/>
          <w:numId w:val="28"/>
        </w:numPr>
        <w:spacing w:after="0"/>
        <w:ind w:left="357" w:hanging="357"/>
        <w:rPr>
          <w:rFonts w:asciiTheme="minorHAnsi" w:eastAsia="Times New Roman" w:hAnsiTheme="minorHAnsi" w:cstheme="minorHAnsi"/>
          <w:color w:val="212529"/>
          <w:spacing w:val="2"/>
          <w:sz w:val="22"/>
          <w:lang w:eastAsia="en-GB"/>
        </w:rPr>
      </w:pPr>
      <w:hyperlink r:id="rId23" w:history="1">
        <w:r w:rsidRPr="008F5664">
          <w:rPr>
            <w:rFonts w:asciiTheme="minorHAnsi" w:eastAsia="Times New Roman" w:hAnsiTheme="minorHAnsi" w:cstheme="minorHAnsi"/>
            <w:color w:val="515AF2"/>
            <w:spacing w:val="2"/>
            <w:sz w:val="22"/>
            <w:u w:val="single"/>
            <w:lang w:eastAsia="en-GB"/>
          </w:rPr>
          <w:t>Carers action plan</w:t>
        </w:r>
      </w:hyperlink>
    </w:p>
    <w:p w14:paraId="368D9492" w14:textId="77777777" w:rsidR="002548CB" w:rsidRPr="008F5664" w:rsidRDefault="002548CB" w:rsidP="004D2B29">
      <w:pPr>
        <w:numPr>
          <w:ilvl w:val="0"/>
          <w:numId w:val="28"/>
        </w:numPr>
        <w:spacing w:after="0"/>
        <w:ind w:left="357" w:hanging="357"/>
        <w:rPr>
          <w:rFonts w:asciiTheme="minorHAnsi" w:eastAsia="Times New Roman" w:hAnsiTheme="minorHAnsi" w:cstheme="minorHAnsi"/>
          <w:color w:val="212529"/>
          <w:spacing w:val="2"/>
          <w:sz w:val="22"/>
          <w:lang w:eastAsia="en-GB"/>
        </w:rPr>
      </w:pPr>
      <w:hyperlink r:id="rId24" w:history="1">
        <w:r w:rsidRPr="008F5664">
          <w:rPr>
            <w:rFonts w:asciiTheme="minorHAnsi" w:eastAsia="Times New Roman" w:hAnsiTheme="minorHAnsi" w:cstheme="minorHAnsi"/>
            <w:color w:val="515AF2"/>
            <w:spacing w:val="2"/>
            <w:sz w:val="22"/>
            <w:u w:val="single"/>
            <w:lang w:eastAsia="en-GB"/>
          </w:rPr>
          <w:t>The phenomenon of society’s hidden young carers</w:t>
        </w:r>
      </w:hyperlink>
    </w:p>
    <w:p w14:paraId="708980F9" w14:textId="77777777" w:rsidR="002548CB" w:rsidRPr="008F5664" w:rsidRDefault="002548CB" w:rsidP="004D2B29">
      <w:pPr>
        <w:numPr>
          <w:ilvl w:val="0"/>
          <w:numId w:val="28"/>
        </w:numPr>
        <w:spacing w:after="0"/>
        <w:ind w:left="357" w:hanging="357"/>
        <w:rPr>
          <w:rFonts w:asciiTheme="minorHAnsi" w:eastAsia="Times New Roman" w:hAnsiTheme="minorHAnsi" w:cstheme="minorHAnsi"/>
          <w:color w:val="212529"/>
          <w:spacing w:val="2"/>
          <w:sz w:val="22"/>
          <w:lang w:eastAsia="en-GB"/>
        </w:rPr>
      </w:pPr>
      <w:hyperlink r:id="rId25" w:history="1">
        <w:r w:rsidRPr="008F5664">
          <w:rPr>
            <w:rFonts w:asciiTheme="minorHAnsi" w:eastAsia="Times New Roman" w:hAnsiTheme="minorHAnsi" w:cstheme="minorHAnsi"/>
            <w:color w:val="515AF2"/>
            <w:spacing w:val="2"/>
            <w:sz w:val="22"/>
            <w:u w:val="single"/>
            <w:lang w:eastAsia="en-GB"/>
          </w:rPr>
          <w:t>Young adult carers</w:t>
        </w:r>
      </w:hyperlink>
    </w:p>
    <w:p w14:paraId="6625CBC9" w14:textId="77777777" w:rsidR="002548CB" w:rsidRPr="008F5664" w:rsidRDefault="002548CB" w:rsidP="004D2B29">
      <w:pPr>
        <w:numPr>
          <w:ilvl w:val="0"/>
          <w:numId w:val="28"/>
        </w:numPr>
        <w:spacing w:after="0"/>
        <w:ind w:left="357" w:hanging="357"/>
        <w:rPr>
          <w:rFonts w:asciiTheme="minorHAnsi" w:eastAsia="Times New Roman" w:hAnsiTheme="minorHAnsi" w:cstheme="minorHAnsi"/>
          <w:color w:val="212529"/>
          <w:spacing w:val="2"/>
          <w:sz w:val="22"/>
          <w:lang w:eastAsia="en-GB"/>
        </w:rPr>
      </w:pPr>
      <w:hyperlink r:id="rId26" w:history="1">
        <w:r w:rsidRPr="008F5664">
          <w:rPr>
            <w:rFonts w:asciiTheme="minorHAnsi" w:eastAsia="Times New Roman" w:hAnsiTheme="minorHAnsi" w:cstheme="minorHAnsi"/>
            <w:color w:val="515AF2"/>
            <w:spacing w:val="2"/>
            <w:sz w:val="22"/>
            <w:u w:val="single"/>
            <w:lang w:eastAsia="en-GB"/>
          </w:rPr>
          <w:t>Young Carers in School Programme</w:t>
        </w:r>
      </w:hyperlink>
    </w:p>
    <w:p w14:paraId="5307DD9F" w14:textId="77777777" w:rsidR="002548CB" w:rsidRPr="008F5664" w:rsidRDefault="002548CB" w:rsidP="004D2B29">
      <w:pPr>
        <w:numPr>
          <w:ilvl w:val="0"/>
          <w:numId w:val="28"/>
        </w:numPr>
        <w:spacing w:after="0"/>
        <w:ind w:left="357" w:hanging="357"/>
        <w:rPr>
          <w:rFonts w:asciiTheme="minorHAnsi" w:eastAsia="Times New Roman" w:hAnsiTheme="minorHAnsi" w:cstheme="minorHAnsi"/>
          <w:color w:val="212529"/>
          <w:spacing w:val="2"/>
          <w:sz w:val="22"/>
          <w:lang w:eastAsia="en-GB"/>
        </w:rPr>
      </w:pPr>
      <w:hyperlink r:id="rId27" w:history="1">
        <w:r w:rsidRPr="008F5664">
          <w:rPr>
            <w:rFonts w:asciiTheme="minorHAnsi" w:eastAsia="Times New Roman" w:hAnsiTheme="minorHAnsi" w:cstheme="minorHAnsi"/>
            <w:color w:val="515AF2"/>
            <w:spacing w:val="2"/>
            <w:sz w:val="22"/>
            <w:u w:val="single"/>
            <w:lang w:eastAsia="en-GB"/>
          </w:rPr>
          <w:t>The lives of young carers in England</w:t>
        </w:r>
      </w:hyperlink>
    </w:p>
    <w:p w14:paraId="6FCE0369" w14:textId="77777777" w:rsidR="002548CB" w:rsidRPr="008F5664" w:rsidRDefault="002548CB" w:rsidP="004D2B29">
      <w:pPr>
        <w:numPr>
          <w:ilvl w:val="0"/>
          <w:numId w:val="28"/>
        </w:numPr>
        <w:spacing w:after="0"/>
        <w:ind w:left="357" w:hanging="357"/>
        <w:rPr>
          <w:rFonts w:asciiTheme="minorHAnsi" w:eastAsia="Times New Roman" w:hAnsiTheme="minorHAnsi" w:cstheme="minorHAnsi"/>
          <w:color w:val="212529"/>
          <w:spacing w:val="2"/>
          <w:sz w:val="22"/>
          <w:lang w:eastAsia="en-GB"/>
        </w:rPr>
      </w:pPr>
      <w:hyperlink r:id="rId28" w:history="1">
        <w:r w:rsidRPr="008F5664">
          <w:rPr>
            <w:rFonts w:asciiTheme="minorHAnsi" w:eastAsia="Times New Roman" w:hAnsiTheme="minorHAnsi" w:cstheme="minorHAnsi"/>
            <w:color w:val="515AF2"/>
            <w:spacing w:val="2"/>
            <w:sz w:val="22"/>
            <w:u w:val="single"/>
            <w:lang w:eastAsia="en-GB"/>
          </w:rPr>
          <w:t>Know your rights</w:t>
        </w:r>
      </w:hyperlink>
    </w:p>
    <w:p w14:paraId="4D65CD80" w14:textId="77777777" w:rsidR="002548CB" w:rsidRPr="008F5664" w:rsidRDefault="002548CB" w:rsidP="004D2B29">
      <w:pPr>
        <w:numPr>
          <w:ilvl w:val="0"/>
          <w:numId w:val="28"/>
        </w:numPr>
        <w:spacing w:after="0"/>
        <w:ind w:left="357" w:hanging="357"/>
        <w:rPr>
          <w:rFonts w:asciiTheme="minorHAnsi" w:eastAsia="Times New Roman" w:hAnsiTheme="minorHAnsi" w:cstheme="minorHAnsi"/>
          <w:color w:val="212529"/>
          <w:spacing w:val="2"/>
          <w:sz w:val="22"/>
          <w:lang w:eastAsia="en-GB"/>
        </w:rPr>
      </w:pPr>
      <w:hyperlink r:id="rId29" w:history="1">
        <w:r w:rsidRPr="008F5664">
          <w:rPr>
            <w:rFonts w:asciiTheme="minorHAnsi" w:eastAsia="Times New Roman" w:hAnsiTheme="minorHAnsi" w:cstheme="minorHAnsi"/>
            <w:color w:val="515AF2"/>
            <w:spacing w:val="2"/>
            <w:sz w:val="22"/>
            <w:u w:val="single"/>
            <w:lang w:eastAsia="en-GB"/>
          </w:rPr>
          <w:t>Who are young carers?</w:t>
        </w:r>
      </w:hyperlink>
    </w:p>
    <w:p w14:paraId="5589992A" w14:textId="77777777" w:rsidR="002548CB" w:rsidRPr="008F5664" w:rsidRDefault="002548CB" w:rsidP="004D2B29">
      <w:pPr>
        <w:numPr>
          <w:ilvl w:val="0"/>
          <w:numId w:val="28"/>
        </w:numPr>
        <w:spacing w:after="0"/>
        <w:ind w:left="357" w:hanging="357"/>
        <w:rPr>
          <w:rFonts w:asciiTheme="minorHAnsi" w:eastAsia="Times New Roman" w:hAnsiTheme="minorHAnsi" w:cstheme="minorHAnsi"/>
          <w:color w:val="212529"/>
          <w:spacing w:val="2"/>
          <w:sz w:val="22"/>
          <w:lang w:eastAsia="en-GB"/>
        </w:rPr>
      </w:pPr>
      <w:hyperlink r:id="rId30" w:history="1">
        <w:r w:rsidRPr="008F5664">
          <w:rPr>
            <w:rFonts w:asciiTheme="minorHAnsi" w:eastAsia="Times New Roman" w:hAnsiTheme="minorHAnsi" w:cstheme="minorHAnsi"/>
            <w:color w:val="515AF2"/>
            <w:spacing w:val="2"/>
            <w:sz w:val="22"/>
            <w:u w:val="single"/>
            <w:lang w:eastAsia="en-GB"/>
          </w:rPr>
          <w:t>Lives of young carers in England</w:t>
        </w:r>
      </w:hyperlink>
    </w:p>
    <w:p w14:paraId="1AC5CF27" w14:textId="77777777" w:rsidR="002548CB" w:rsidRPr="008F5664" w:rsidRDefault="002548CB" w:rsidP="004D2B29">
      <w:pPr>
        <w:numPr>
          <w:ilvl w:val="0"/>
          <w:numId w:val="28"/>
        </w:numPr>
        <w:spacing w:after="0"/>
        <w:ind w:left="357" w:hanging="357"/>
        <w:rPr>
          <w:rFonts w:asciiTheme="minorHAnsi" w:eastAsia="Times New Roman" w:hAnsiTheme="minorHAnsi" w:cstheme="minorHAnsi"/>
          <w:color w:val="212529"/>
          <w:spacing w:val="2"/>
          <w:sz w:val="22"/>
          <w:lang w:eastAsia="en-GB"/>
        </w:rPr>
      </w:pPr>
      <w:hyperlink r:id="rId31" w:history="1">
        <w:r w:rsidRPr="008F5664">
          <w:rPr>
            <w:rFonts w:asciiTheme="minorHAnsi" w:eastAsia="Times New Roman" w:hAnsiTheme="minorHAnsi" w:cstheme="minorHAnsi"/>
            <w:color w:val="515AF2"/>
            <w:spacing w:val="2"/>
            <w:sz w:val="22"/>
            <w:u w:val="single"/>
            <w:lang w:eastAsia="en-GB"/>
          </w:rPr>
          <w:t>Children in Wales</w:t>
        </w:r>
      </w:hyperlink>
    </w:p>
    <w:p w14:paraId="31A8DE6A" w14:textId="77777777" w:rsidR="002548CB" w:rsidRPr="008F5664" w:rsidRDefault="002548CB" w:rsidP="004D2B29">
      <w:pPr>
        <w:numPr>
          <w:ilvl w:val="0"/>
          <w:numId w:val="28"/>
        </w:numPr>
        <w:spacing w:after="0"/>
        <w:ind w:left="357" w:hanging="357"/>
        <w:rPr>
          <w:rFonts w:asciiTheme="minorHAnsi" w:eastAsia="Times New Roman" w:hAnsiTheme="minorHAnsi" w:cstheme="minorHAnsi"/>
          <w:color w:val="212529"/>
          <w:spacing w:val="2"/>
          <w:sz w:val="22"/>
          <w:lang w:eastAsia="en-GB"/>
        </w:rPr>
      </w:pPr>
      <w:hyperlink r:id="rId32" w:history="1">
        <w:r w:rsidRPr="008F5664">
          <w:rPr>
            <w:rFonts w:asciiTheme="minorHAnsi" w:eastAsia="Times New Roman" w:hAnsiTheme="minorHAnsi" w:cstheme="minorHAnsi"/>
            <w:color w:val="515AF2"/>
            <w:spacing w:val="2"/>
            <w:sz w:val="22"/>
            <w:u w:val="single"/>
            <w:lang w:eastAsia="en-GB"/>
          </w:rPr>
          <w:t>The Children’s Society</w:t>
        </w:r>
      </w:hyperlink>
    </w:p>
    <w:p w14:paraId="36695AC8" w14:textId="77777777" w:rsidR="002548CB" w:rsidRPr="008F5664" w:rsidRDefault="002548CB" w:rsidP="004D2B29">
      <w:pPr>
        <w:numPr>
          <w:ilvl w:val="0"/>
          <w:numId w:val="28"/>
        </w:numPr>
        <w:spacing w:after="0"/>
        <w:ind w:left="357" w:hanging="357"/>
        <w:rPr>
          <w:rFonts w:asciiTheme="minorHAnsi" w:eastAsia="Times New Roman" w:hAnsiTheme="minorHAnsi" w:cstheme="minorHAnsi"/>
          <w:color w:val="212529"/>
          <w:spacing w:val="2"/>
          <w:sz w:val="22"/>
          <w:lang w:eastAsia="en-GB"/>
        </w:rPr>
      </w:pPr>
      <w:hyperlink r:id="rId33" w:history="1">
        <w:r w:rsidRPr="008F5664">
          <w:rPr>
            <w:rFonts w:asciiTheme="minorHAnsi" w:eastAsia="Times New Roman" w:hAnsiTheme="minorHAnsi" w:cstheme="minorHAnsi"/>
            <w:color w:val="515AF2"/>
            <w:spacing w:val="2"/>
            <w:sz w:val="22"/>
            <w:u w:val="single"/>
            <w:lang w:eastAsia="en-GB"/>
          </w:rPr>
          <w:t>Carers</w:t>
        </w:r>
      </w:hyperlink>
    </w:p>
    <w:p w14:paraId="02CC6F12" w14:textId="77777777" w:rsidR="002548CB" w:rsidRPr="008F5664" w:rsidRDefault="002548CB" w:rsidP="004D2B29">
      <w:pPr>
        <w:numPr>
          <w:ilvl w:val="0"/>
          <w:numId w:val="28"/>
        </w:numPr>
        <w:spacing w:after="0"/>
        <w:ind w:left="357" w:hanging="357"/>
        <w:rPr>
          <w:rFonts w:asciiTheme="minorHAnsi" w:eastAsia="Times New Roman" w:hAnsiTheme="minorHAnsi" w:cstheme="minorHAnsi"/>
          <w:color w:val="212529"/>
          <w:spacing w:val="2"/>
          <w:sz w:val="22"/>
          <w:lang w:eastAsia="en-GB"/>
        </w:rPr>
      </w:pPr>
      <w:hyperlink r:id="rId34" w:history="1">
        <w:r w:rsidRPr="008F5664">
          <w:rPr>
            <w:rFonts w:asciiTheme="minorHAnsi" w:eastAsia="Times New Roman" w:hAnsiTheme="minorHAnsi" w:cstheme="minorHAnsi"/>
            <w:color w:val="515AF2"/>
            <w:spacing w:val="2"/>
            <w:sz w:val="22"/>
            <w:u w:val="single"/>
            <w:lang w:eastAsia="en-GB"/>
          </w:rPr>
          <w:t>Young Carers in Schools</w:t>
        </w:r>
      </w:hyperlink>
    </w:p>
    <w:p w14:paraId="77CDB2CB" w14:textId="77777777" w:rsidR="002548CB" w:rsidRPr="008F5664" w:rsidRDefault="002548CB" w:rsidP="004D2B29">
      <w:pPr>
        <w:numPr>
          <w:ilvl w:val="0"/>
          <w:numId w:val="28"/>
        </w:numPr>
        <w:spacing w:after="0"/>
        <w:ind w:left="357" w:hanging="357"/>
        <w:rPr>
          <w:rFonts w:asciiTheme="minorHAnsi" w:eastAsia="Times New Roman" w:hAnsiTheme="minorHAnsi" w:cstheme="minorHAnsi"/>
          <w:color w:val="212529"/>
          <w:spacing w:val="2"/>
          <w:sz w:val="22"/>
          <w:lang w:eastAsia="en-GB"/>
        </w:rPr>
      </w:pPr>
      <w:hyperlink r:id="rId35" w:history="1">
        <w:r w:rsidRPr="008F5664">
          <w:rPr>
            <w:rFonts w:asciiTheme="minorHAnsi" w:eastAsia="Times New Roman" w:hAnsiTheme="minorHAnsi" w:cstheme="minorHAnsi"/>
            <w:color w:val="515AF2"/>
            <w:spacing w:val="2"/>
            <w:sz w:val="22"/>
            <w:u w:val="single"/>
            <w:lang w:eastAsia="en-GB"/>
          </w:rPr>
          <w:t>Carers UK</w:t>
        </w:r>
      </w:hyperlink>
    </w:p>
    <w:p w14:paraId="29510ADD" w14:textId="77777777" w:rsidR="002548CB" w:rsidRPr="008F5664" w:rsidRDefault="002548CB" w:rsidP="004D2B29">
      <w:pPr>
        <w:numPr>
          <w:ilvl w:val="0"/>
          <w:numId w:val="28"/>
        </w:numPr>
        <w:spacing w:after="0"/>
        <w:ind w:left="357" w:hanging="357"/>
        <w:rPr>
          <w:rFonts w:asciiTheme="minorHAnsi" w:eastAsia="Times New Roman" w:hAnsiTheme="minorHAnsi" w:cstheme="minorHAnsi"/>
          <w:color w:val="212529"/>
          <w:spacing w:val="2"/>
          <w:sz w:val="22"/>
          <w:lang w:eastAsia="en-GB"/>
        </w:rPr>
      </w:pPr>
      <w:hyperlink r:id="rId36" w:history="1">
        <w:r w:rsidRPr="008F5664">
          <w:rPr>
            <w:rFonts w:asciiTheme="minorHAnsi" w:eastAsia="Times New Roman" w:hAnsiTheme="minorHAnsi" w:cstheme="minorHAnsi"/>
            <w:color w:val="515AF2"/>
            <w:spacing w:val="2"/>
            <w:sz w:val="22"/>
            <w:u w:val="single"/>
            <w:lang w:eastAsia="en-GB"/>
          </w:rPr>
          <w:t>Youth Access</w:t>
        </w:r>
      </w:hyperlink>
    </w:p>
    <w:p w14:paraId="251A8718" w14:textId="77777777" w:rsidR="002548CB" w:rsidRPr="008F5664" w:rsidRDefault="002548CB" w:rsidP="004D2B29">
      <w:pPr>
        <w:numPr>
          <w:ilvl w:val="0"/>
          <w:numId w:val="28"/>
        </w:numPr>
        <w:spacing w:after="0"/>
        <w:ind w:left="357" w:hanging="357"/>
        <w:rPr>
          <w:rFonts w:asciiTheme="minorHAnsi" w:eastAsia="Times New Roman" w:hAnsiTheme="minorHAnsi" w:cstheme="minorHAnsi"/>
          <w:color w:val="212529"/>
          <w:spacing w:val="2"/>
          <w:sz w:val="22"/>
          <w:lang w:eastAsia="en-GB"/>
        </w:rPr>
      </w:pPr>
      <w:hyperlink r:id="rId37" w:history="1">
        <w:r w:rsidRPr="008F5664">
          <w:rPr>
            <w:rFonts w:asciiTheme="minorHAnsi" w:eastAsia="Times New Roman" w:hAnsiTheme="minorHAnsi" w:cstheme="minorHAnsi"/>
            <w:color w:val="515AF2"/>
            <w:spacing w:val="2"/>
            <w:sz w:val="22"/>
            <w:u w:val="single"/>
            <w:lang w:eastAsia="en-GB"/>
          </w:rPr>
          <w:t>Kids</w:t>
        </w:r>
      </w:hyperlink>
    </w:p>
    <w:p w14:paraId="05BD7026" w14:textId="77777777" w:rsidR="002548CB" w:rsidRPr="008F5664" w:rsidRDefault="002548CB" w:rsidP="004D2B29">
      <w:pPr>
        <w:numPr>
          <w:ilvl w:val="0"/>
          <w:numId w:val="28"/>
        </w:numPr>
        <w:spacing w:after="0"/>
        <w:ind w:left="357" w:hanging="357"/>
        <w:rPr>
          <w:rFonts w:asciiTheme="minorHAnsi" w:eastAsia="Times New Roman" w:hAnsiTheme="minorHAnsi" w:cstheme="minorHAnsi"/>
          <w:color w:val="212529"/>
          <w:spacing w:val="2"/>
          <w:sz w:val="22"/>
          <w:lang w:eastAsia="en-GB"/>
        </w:rPr>
      </w:pPr>
      <w:hyperlink r:id="rId38" w:history="1">
        <w:proofErr w:type="spellStart"/>
        <w:r w:rsidRPr="008F5664">
          <w:rPr>
            <w:rFonts w:asciiTheme="minorHAnsi" w:eastAsia="Times New Roman" w:hAnsiTheme="minorHAnsi" w:cstheme="minorHAnsi"/>
            <w:color w:val="515AF2"/>
            <w:spacing w:val="2"/>
            <w:sz w:val="22"/>
            <w:u w:val="single"/>
            <w:lang w:eastAsia="en-GB"/>
          </w:rPr>
          <w:t>Spurgeons</w:t>
        </w:r>
        <w:proofErr w:type="spellEnd"/>
        <w:r w:rsidRPr="008F5664">
          <w:rPr>
            <w:rFonts w:asciiTheme="minorHAnsi" w:eastAsia="Times New Roman" w:hAnsiTheme="minorHAnsi" w:cstheme="minorHAnsi"/>
            <w:color w:val="515AF2"/>
            <w:spacing w:val="2"/>
            <w:sz w:val="22"/>
            <w:u w:val="single"/>
            <w:lang w:eastAsia="en-GB"/>
          </w:rPr>
          <w:t xml:space="preserve"> Children’s Charity</w:t>
        </w:r>
      </w:hyperlink>
    </w:p>
    <w:p w14:paraId="4F841FC5" w14:textId="77777777" w:rsidR="002548CB" w:rsidRPr="008F5664" w:rsidRDefault="002548CB" w:rsidP="004D2B29">
      <w:pPr>
        <w:numPr>
          <w:ilvl w:val="0"/>
          <w:numId w:val="28"/>
        </w:numPr>
        <w:spacing w:after="0"/>
        <w:ind w:left="357" w:hanging="357"/>
        <w:rPr>
          <w:rFonts w:asciiTheme="minorHAnsi" w:eastAsia="Times New Roman" w:hAnsiTheme="minorHAnsi" w:cstheme="minorHAnsi"/>
          <w:color w:val="212529"/>
          <w:spacing w:val="2"/>
          <w:sz w:val="22"/>
          <w:lang w:eastAsia="en-GB"/>
        </w:rPr>
      </w:pPr>
      <w:hyperlink r:id="rId39" w:history="1">
        <w:r w:rsidRPr="008F5664">
          <w:rPr>
            <w:rFonts w:asciiTheme="minorHAnsi" w:eastAsia="Times New Roman" w:hAnsiTheme="minorHAnsi" w:cstheme="minorHAnsi"/>
            <w:color w:val="515AF2"/>
            <w:spacing w:val="2"/>
            <w:sz w:val="22"/>
            <w:u w:val="single"/>
            <w:lang w:eastAsia="en-GB"/>
          </w:rPr>
          <w:t>Young Carers in Focus - The Children's Society - YouTube channel</w:t>
        </w:r>
      </w:hyperlink>
    </w:p>
    <w:p w14:paraId="1AC3AABA" w14:textId="77777777" w:rsidR="002548CB" w:rsidRPr="008F5664" w:rsidRDefault="002548CB" w:rsidP="004D2B29">
      <w:pPr>
        <w:numPr>
          <w:ilvl w:val="0"/>
          <w:numId w:val="28"/>
        </w:numPr>
        <w:spacing w:after="0"/>
        <w:ind w:left="357" w:hanging="357"/>
        <w:rPr>
          <w:rFonts w:asciiTheme="minorHAnsi" w:eastAsia="Times New Roman" w:hAnsiTheme="minorHAnsi" w:cstheme="minorHAnsi"/>
          <w:color w:val="212529"/>
          <w:spacing w:val="2"/>
          <w:sz w:val="22"/>
          <w:lang w:eastAsia="en-GB"/>
        </w:rPr>
      </w:pPr>
      <w:hyperlink r:id="rId40" w:history="1">
        <w:r w:rsidRPr="008F5664">
          <w:rPr>
            <w:rFonts w:asciiTheme="minorHAnsi" w:eastAsia="Times New Roman" w:hAnsiTheme="minorHAnsi" w:cstheme="minorHAnsi"/>
            <w:color w:val="515AF2"/>
            <w:spacing w:val="2"/>
            <w:sz w:val="22"/>
            <w:u w:val="single"/>
            <w:lang w:eastAsia="en-GB"/>
          </w:rPr>
          <w:t>Young carers transition to adulthood</w:t>
        </w:r>
      </w:hyperlink>
    </w:p>
    <w:p w14:paraId="5F795319" w14:textId="77777777" w:rsidR="002548CB" w:rsidRPr="008F5664" w:rsidRDefault="002548CB" w:rsidP="004D2B29">
      <w:pPr>
        <w:numPr>
          <w:ilvl w:val="0"/>
          <w:numId w:val="28"/>
        </w:numPr>
        <w:spacing w:after="0"/>
        <w:ind w:left="357" w:hanging="357"/>
        <w:rPr>
          <w:rFonts w:asciiTheme="minorHAnsi" w:eastAsia="Times New Roman" w:hAnsiTheme="minorHAnsi" w:cstheme="minorHAnsi"/>
          <w:color w:val="212529"/>
          <w:spacing w:val="2"/>
          <w:sz w:val="22"/>
          <w:lang w:eastAsia="en-GB"/>
        </w:rPr>
      </w:pPr>
      <w:hyperlink r:id="rId41" w:history="1">
        <w:r w:rsidRPr="008F5664">
          <w:rPr>
            <w:rFonts w:asciiTheme="minorHAnsi" w:eastAsia="Times New Roman" w:hAnsiTheme="minorHAnsi" w:cstheme="minorHAnsi"/>
            <w:color w:val="515AF2"/>
            <w:spacing w:val="2"/>
            <w:sz w:val="22"/>
            <w:u w:val="single"/>
            <w:lang w:eastAsia="en-GB"/>
          </w:rPr>
          <w:t>The Children’s society Hidden from View</w:t>
        </w:r>
      </w:hyperlink>
    </w:p>
    <w:p w14:paraId="4C75C265" w14:textId="77777777" w:rsidR="002548CB" w:rsidRPr="008F5664" w:rsidRDefault="002548CB" w:rsidP="004D2B29">
      <w:pPr>
        <w:numPr>
          <w:ilvl w:val="0"/>
          <w:numId w:val="28"/>
        </w:numPr>
        <w:spacing w:after="0"/>
        <w:ind w:left="357" w:hanging="357"/>
        <w:rPr>
          <w:rFonts w:asciiTheme="minorHAnsi" w:eastAsia="Times New Roman" w:hAnsiTheme="minorHAnsi" w:cstheme="minorHAnsi"/>
          <w:color w:val="212529"/>
          <w:spacing w:val="2"/>
          <w:sz w:val="22"/>
          <w:lang w:eastAsia="en-GB"/>
        </w:rPr>
      </w:pPr>
      <w:hyperlink r:id="rId42" w:history="1">
        <w:r w:rsidRPr="008F5664">
          <w:rPr>
            <w:rFonts w:asciiTheme="minorHAnsi" w:eastAsia="Times New Roman" w:hAnsiTheme="minorHAnsi" w:cstheme="minorHAnsi"/>
            <w:color w:val="515AF2"/>
            <w:spacing w:val="2"/>
            <w:sz w:val="22"/>
            <w:u w:val="single"/>
            <w:lang w:eastAsia="en-GB"/>
          </w:rPr>
          <w:t>Advice for Professionals</w:t>
        </w:r>
      </w:hyperlink>
    </w:p>
    <w:p w14:paraId="5CAF6E23" w14:textId="77777777" w:rsidR="002548CB" w:rsidRPr="008F5664" w:rsidRDefault="002548CB" w:rsidP="004D2B29">
      <w:pPr>
        <w:numPr>
          <w:ilvl w:val="0"/>
          <w:numId w:val="28"/>
        </w:numPr>
        <w:spacing w:after="0"/>
        <w:ind w:left="357" w:hanging="357"/>
        <w:rPr>
          <w:rFonts w:asciiTheme="minorHAnsi" w:eastAsia="Times New Roman" w:hAnsiTheme="minorHAnsi" w:cstheme="minorHAnsi"/>
          <w:color w:val="212529"/>
          <w:spacing w:val="2"/>
          <w:sz w:val="22"/>
          <w:lang w:eastAsia="en-GB"/>
        </w:rPr>
      </w:pPr>
      <w:hyperlink r:id="rId43" w:history="1">
        <w:r w:rsidRPr="008F5664">
          <w:rPr>
            <w:rFonts w:asciiTheme="minorHAnsi" w:eastAsia="Times New Roman" w:hAnsiTheme="minorHAnsi" w:cstheme="minorHAnsi"/>
            <w:color w:val="515AF2"/>
            <w:spacing w:val="2"/>
            <w:sz w:val="22"/>
            <w:u w:val="single"/>
            <w:lang w:eastAsia="en-GB"/>
          </w:rPr>
          <w:t>Young Carers’ Festival</w:t>
        </w:r>
      </w:hyperlink>
    </w:p>
    <w:p w14:paraId="51211F90" w14:textId="77777777" w:rsidR="002548CB" w:rsidRPr="008F5664" w:rsidRDefault="002548CB" w:rsidP="004D2B29">
      <w:pPr>
        <w:numPr>
          <w:ilvl w:val="0"/>
          <w:numId w:val="28"/>
        </w:numPr>
        <w:spacing w:after="0"/>
        <w:ind w:left="357" w:hanging="357"/>
        <w:rPr>
          <w:rFonts w:asciiTheme="minorHAnsi" w:eastAsia="Times New Roman" w:hAnsiTheme="minorHAnsi" w:cstheme="minorHAnsi"/>
          <w:color w:val="212529"/>
          <w:spacing w:val="2"/>
          <w:sz w:val="22"/>
          <w:lang w:eastAsia="en-GB"/>
        </w:rPr>
      </w:pPr>
      <w:hyperlink r:id="rId44" w:history="1">
        <w:r w:rsidRPr="008F5664">
          <w:rPr>
            <w:rFonts w:asciiTheme="minorHAnsi" w:eastAsia="Times New Roman" w:hAnsiTheme="minorHAnsi" w:cstheme="minorHAnsi"/>
            <w:color w:val="515AF2"/>
            <w:spacing w:val="2"/>
            <w:sz w:val="22"/>
            <w:u w:val="single"/>
            <w:lang w:eastAsia="en-GB"/>
          </w:rPr>
          <w:t>Shaping our future</w:t>
        </w:r>
      </w:hyperlink>
    </w:p>
    <w:p w14:paraId="7EC4B1E6" w14:textId="77777777" w:rsidR="002548CB" w:rsidRPr="008F5664" w:rsidRDefault="002548CB" w:rsidP="004D2B29">
      <w:pPr>
        <w:numPr>
          <w:ilvl w:val="0"/>
          <w:numId w:val="28"/>
        </w:numPr>
        <w:spacing w:after="0"/>
        <w:ind w:left="357" w:hanging="357"/>
        <w:rPr>
          <w:rFonts w:asciiTheme="minorHAnsi" w:eastAsia="Times New Roman" w:hAnsiTheme="minorHAnsi" w:cstheme="minorHAnsi"/>
          <w:color w:val="212529"/>
          <w:spacing w:val="2"/>
          <w:sz w:val="22"/>
          <w:lang w:eastAsia="en-GB"/>
        </w:rPr>
      </w:pPr>
      <w:hyperlink r:id="rId45" w:history="1">
        <w:r w:rsidRPr="008F5664">
          <w:rPr>
            <w:rFonts w:asciiTheme="minorHAnsi" w:eastAsia="Times New Roman" w:hAnsiTheme="minorHAnsi" w:cstheme="minorHAnsi"/>
            <w:color w:val="515AF2"/>
            <w:spacing w:val="2"/>
            <w:sz w:val="22"/>
            <w:u w:val="single"/>
            <w:lang w:eastAsia="en-GB"/>
          </w:rPr>
          <w:t>Advice for young carers</w:t>
        </w:r>
      </w:hyperlink>
    </w:p>
    <w:p w14:paraId="5AE9B58C" w14:textId="77777777" w:rsidR="002548CB" w:rsidRPr="002548CB" w:rsidRDefault="002548CB" w:rsidP="004D2B29">
      <w:pPr>
        <w:spacing w:after="5"/>
        <w:ind w:left="25" w:right="1132" w:hanging="10"/>
        <w:jc w:val="both"/>
        <w:rPr>
          <w:rFonts w:ascii="Calibri" w:eastAsia="Calibri" w:hAnsi="Calibri" w:cs="Calibri"/>
          <w:color w:val="000000"/>
          <w:kern w:val="2"/>
          <w:sz w:val="22"/>
          <w:highlight w:val="yellow"/>
          <w:lang w:eastAsia="en-GB"/>
          <w14:ligatures w14:val="standardContextual"/>
        </w:rPr>
      </w:pPr>
    </w:p>
    <w:p w14:paraId="52E69267" w14:textId="77777777" w:rsidR="002548CB" w:rsidRPr="002548CB" w:rsidRDefault="002548CB" w:rsidP="004D2B29">
      <w:pPr>
        <w:spacing w:after="5"/>
        <w:ind w:left="25" w:right="1132" w:hanging="10"/>
        <w:jc w:val="both"/>
        <w:rPr>
          <w:rFonts w:ascii="Calibri" w:eastAsia="Calibri" w:hAnsi="Calibri" w:cs="Calibri"/>
          <w:color w:val="000000"/>
          <w:kern w:val="2"/>
          <w:sz w:val="22"/>
          <w:highlight w:val="yellow"/>
          <w:lang w:eastAsia="en-GB"/>
          <w14:ligatures w14:val="standardContextual"/>
        </w:rPr>
      </w:pPr>
    </w:p>
    <w:p w14:paraId="728B4B63" w14:textId="77777777" w:rsidR="002548CB" w:rsidRPr="002548CB" w:rsidRDefault="002548CB" w:rsidP="004D2B29">
      <w:pPr>
        <w:spacing w:after="5"/>
        <w:ind w:left="25" w:right="1132" w:hanging="10"/>
        <w:jc w:val="both"/>
        <w:rPr>
          <w:rFonts w:ascii="Calibri" w:eastAsia="Calibri" w:hAnsi="Calibri" w:cs="Calibri"/>
          <w:color w:val="000000"/>
          <w:kern w:val="2"/>
          <w:sz w:val="22"/>
          <w:highlight w:val="yellow"/>
          <w:lang w:eastAsia="en-GB"/>
          <w14:ligatures w14:val="standardContextual"/>
        </w:rPr>
      </w:pPr>
    </w:p>
    <w:p w14:paraId="64D80A3A" w14:textId="77777777" w:rsidR="002548CB" w:rsidRPr="002548CB" w:rsidRDefault="002548CB" w:rsidP="004D2B29">
      <w:pPr>
        <w:spacing w:after="5"/>
        <w:ind w:left="25" w:right="1132" w:hanging="10"/>
        <w:jc w:val="both"/>
        <w:rPr>
          <w:rFonts w:ascii="Calibri" w:eastAsia="Calibri" w:hAnsi="Calibri" w:cs="Calibri"/>
          <w:color w:val="000000"/>
          <w:kern w:val="2"/>
          <w:sz w:val="22"/>
          <w:highlight w:val="yellow"/>
          <w:lang w:eastAsia="en-GB"/>
          <w14:ligatures w14:val="standardContextual"/>
        </w:rPr>
      </w:pPr>
    </w:p>
    <w:p w14:paraId="4F0D3740" w14:textId="77777777" w:rsidR="002548CB" w:rsidRPr="002548CB" w:rsidRDefault="002548CB" w:rsidP="004D2B29">
      <w:pPr>
        <w:spacing w:after="5"/>
        <w:ind w:left="25" w:right="1132" w:hanging="10"/>
        <w:jc w:val="both"/>
        <w:rPr>
          <w:rFonts w:ascii="Calibri" w:eastAsia="Calibri" w:hAnsi="Calibri" w:cs="Calibri"/>
          <w:color w:val="000000"/>
          <w:kern w:val="2"/>
          <w:sz w:val="22"/>
          <w:highlight w:val="yellow"/>
          <w:lang w:eastAsia="en-GB"/>
          <w14:ligatures w14:val="standardContextual"/>
        </w:rPr>
      </w:pPr>
    </w:p>
    <w:p w14:paraId="490D6678" w14:textId="77777777" w:rsidR="002548CB" w:rsidRPr="002548CB" w:rsidRDefault="002548CB" w:rsidP="004D2B29">
      <w:pPr>
        <w:spacing w:after="0"/>
        <w:jc w:val="both"/>
        <w:rPr>
          <w:rFonts w:ascii="Calibri" w:eastAsia="Calibri" w:hAnsi="Calibri" w:cs="Calibri"/>
          <w:color w:val="000000"/>
          <w:kern w:val="2"/>
          <w:sz w:val="22"/>
          <w:lang w:eastAsia="en-GB"/>
          <w14:ligatures w14:val="standardContextual"/>
        </w:rPr>
      </w:pPr>
    </w:p>
    <w:p w14:paraId="2354C247" w14:textId="77777777" w:rsidR="002548CB" w:rsidRPr="00FC7326" w:rsidRDefault="002548CB" w:rsidP="004D2B29">
      <w:pPr>
        <w:tabs>
          <w:tab w:val="left" w:pos="284"/>
        </w:tabs>
        <w:spacing w:after="0"/>
        <w:jc w:val="both"/>
        <w:rPr>
          <w:rFonts w:asciiTheme="minorHAnsi" w:hAnsiTheme="minorHAnsi" w:cstheme="minorHAnsi"/>
          <w:color w:val="000000" w:themeColor="text1"/>
          <w:sz w:val="22"/>
        </w:rPr>
      </w:pPr>
    </w:p>
    <w:p w14:paraId="2F19C78D" w14:textId="77777777" w:rsidR="00A0655B" w:rsidRPr="00546089" w:rsidRDefault="00A0655B" w:rsidP="004D2B29">
      <w:pPr>
        <w:spacing w:after="0"/>
        <w:ind w:right="-143"/>
        <w:jc w:val="both"/>
        <w:rPr>
          <w:rFonts w:asciiTheme="minorHAnsi" w:hAnsiTheme="minorHAnsi" w:cstheme="minorHAnsi"/>
          <w:sz w:val="22"/>
        </w:rPr>
      </w:pPr>
    </w:p>
    <w:sectPr w:rsidR="00A0655B" w:rsidRPr="00546089" w:rsidSect="00FC7326">
      <w:footerReference w:type="default" r:id="rId46"/>
      <w:pgSz w:w="11906" w:h="16838"/>
      <w:pgMar w:top="851" w:right="851" w:bottom="851" w:left="851" w:header="34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8C5E9" w14:textId="77777777" w:rsidR="00F11552" w:rsidRDefault="00F11552" w:rsidP="00D3699B">
      <w:pPr>
        <w:spacing w:after="0" w:line="240" w:lineRule="auto"/>
      </w:pPr>
      <w:r>
        <w:separator/>
      </w:r>
    </w:p>
  </w:endnote>
  <w:endnote w:type="continuationSeparator" w:id="0">
    <w:p w14:paraId="104B47C7" w14:textId="77777777" w:rsidR="00F11552" w:rsidRDefault="00F11552" w:rsidP="00D369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MT">
    <w:altName w:val="Arial"/>
    <w:panose1 w:val="00000000000000000000"/>
    <w:charset w:val="00"/>
    <w:family w:val="auto"/>
    <w:notTrueType/>
    <w:pitch w:val="default"/>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3CFCD" w14:textId="27530B00" w:rsidR="009A19DF" w:rsidRPr="006F7AAC" w:rsidRDefault="009A19DF" w:rsidP="009A19DF">
    <w:pPr>
      <w:pStyle w:val="Footer"/>
      <w:jc w:val="right"/>
      <w:rPr>
        <w:rFonts w:cs="Arial"/>
        <w:sz w:val="20"/>
        <w:szCs w:val="20"/>
      </w:rPr>
    </w:pPr>
  </w:p>
  <w:sdt>
    <w:sdtPr>
      <w:rPr>
        <w:szCs w:val="20"/>
      </w:rPr>
      <w:id w:val="-355962912"/>
      <w:docPartObj>
        <w:docPartGallery w:val="Page Numbers (Top of Page)"/>
        <w:docPartUnique/>
      </w:docPartObj>
    </w:sdtPr>
    <w:sdtEndPr/>
    <w:sdtContent>
      <w:p w14:paraId="0367A5D9" w14:textId="77777777" w:rsidR="009A19DF" w:rsidRDefault="009A19DF" w:rsidP="009A19DF">
        <w:pPr>
          <w:pBdr>
            <w:top w:val="single" w:sz="4" w:space="1" w:color="auto"/>
          </w:pBdr>
          <w:tabs>
            <w:tab w:val="center" w:pos="4513"/>
            <w:tab w:val="right" w:pos="9026"/>
          </w:tabs>
          <w:spacing w:after="0"/>
          <w:jc w:val="center"/>
        </w:pPr>
        <w:r w:rsidRPr="00D3699B">
          <w:rPr>
            <w:rFonts w:ascii="Calibri" w:hAnsi="Calibri"/>
            <w:sz w:val="20"/>
          </w:rPr>
          <w:t>City of Rochester School is committed to safeguarding and promoting the welfare of pupils and young people and expects all staff and volunteers to share this commitment. It is our aim that all pupils fulfil their potential.</w:t>
        </w:r>
      </w:p>
      <w:p w14:paraId="63D40837" w14:textId="3954C5C2" w:rsidR="00D3699B" w:rsidRPr="009A19DF" w:rsidRDefault="009A19DF" w:rsidP="009A19DF">
        <w:pPr>
          <w:tabs>
            <w:tab w:val="center" w:pos="4513"/>
            <w:tab w:val="right" w:pos="9026"/>
          </w:tabs>
          <w:spacing w:before="120" w:after="0"/>
          <w:jc w:val="center"/>
          <w:rPr>
            <w:szCs w:val="20"/>
          </w:rPr>
        </w:pPr>
        <w:r w:rsidRPr="00D3699B">
          <w:rPr>
            <w:rFonts w:asciiTheme="minorHAnsi" w:hAnsiTheme="minorHAnsi" w:cstheme="minorHAnsi"/>
            <w:sz w:val="20"/>
            <w:szCs w:val="18"/>
          </w:rPr>
          <w:t xml:space="preserve">Page </w:t>
        </w:r>
        <w:r w:rsidRPr="00D3699B">
          <w:rPr>
            <w:rFonts w:asciiTheme="minorHAnsi" w:hAnsiTheme="minorHAnsi" w:cstheme="minorHAnsi"/>
            <w:b/>
            <w:bCs/>
            <w:sz w:val="20"/>
            <w:szCs w:val="20"/>
          </w:rPr>
          <w:fldChar w:fldCharType="begin"/>
        </w:r>
        <w:r w:rsidRPr="00D3699B">
          <w:rPr>
            <w:rFonts w:asciiTheme="minorHAnsi" w:hAnsiTheme="minorHAnsi" w:cstheme="minorHAnsi"/>
            <w:b/>
            <w:bCs/>
            <w:sz w:val="20"/>
            <w:szCs w:val="18"/>
          </w:rPr>
          <w:instrText xml:space="preserve"> PAGE </w:instrText>
        </w:r>
        <w:r w:rsidRPr="00D3699B">
          <w:rPr>
            <w:rFonts w:asciiTheme="minorHAnsi" w:hAnsiTheme="minorHAnsi" w:cstheme="minorHAnsi"/>
            <w:b/>
            <w:bCs/>
            <w:sz w:val="20"/>
            <w:szCs w:val="20"/>
          </w:rPr>
          <w:fldChar w:fldCharType="separate"/>
        </w:r>
        <w:r>
          <w:rPr>
            <w:rFonts w:cstheme="minorHAnsi"/>
            <w:b/>
            <w:bCs/>
            <w:sz w:val="20"/>
            <w:szCs w:val="20"/>
          </w:rPr>
          <w:t>1</w:t>
        </w:r>
        <w:r w:rsidRPr="00D3699B">
          <w:rPr>
            <w:rFonts w:asciiTheme="minorHAnsi" w:hAnsiTheme="minorHAnsi" w:cstheme="minorHAnsi"/>
            <w:b/>
            <w:bCs/>
            <w:sz w:val="20"/>
            <w:szCs w:val="20"/>
          </w:rPr>
          <w:fldChar w:fldCharType="end"/>
        </w:r>
        <w:r w:rsidRPr="00D3699B">
          <w:rPr>
            <w:rFonts w:asciiTheme="minorHAnsi" w:hAnsiTheme="minorHAnsi" w:cstheme="minorHAnsi"/>
            <w:sz w:val="20"/>
            <w:szCs w:val="18"/>
          </w:rPr>
          <w:t xml:space="preserve"> of </w:t>
        </w:r>
        <w:r w:rsidRPr="00D3699B">
          <w:rPr>
            <w:rFonts w:asciiTheme="minorHAnsi" w:hAnsiTheme="minorHAnsi" w:cstheme="minorHAnsi"/>
            <w:b/>
            <w:bCs/>
            <w:sz w:val="20"/>
            <w:szCs w:val="20"/>
          </w:rPr>
          <w:fldChar w:fldCharType="begin"/>
        </w:r>
        <w:r w:rsidRPr="00D3699B">
          <w:rPr>
            <w:rFonts w:asciiTheme="minorHAnsi" w:hAnsiTheme="minorHAnsi" w:cstheme="minorHAnsi"/>
            <w:b/>
            <w:bCs/>
            <w:sz w:val="20"/>
            <w:szCs w:val="18"/>
          </w:rPr>
          <w:instrText xml:space="preserve"> NUMPAGES  </w:instrText>
        </w:r>
        <w:r w:rsidRPr="00D3699B">
          <w:rPr>
            <w:rFonts w:asciiTheme="minorHAnsi" w:hAnsiTheme="minorHAnsi" w:cstheme="minorHAnsi"/>
            <w:b/>
            <w:bCs/>
            <w:sz w:val="20"/>
            <w:szCs w:val="20"/>
          </w:rPr>
          <w:fldChar w:fldCharType="separate"/>
        </w:r>
        <w:r>
          <w:rPr>
            <w:rFonts w:cstheme="minorHAnsi"/>
            <w:b/>
            <w:bCs/>
            <w:sz w:val="20"/>
            <w:szCs w:val="20"/>
          </w:rPr>
          <w:t>10</w:t>
        </w:r>
        <w:r w:rsidRPr="00D3699B">
          <w:rPr>
            <w:rFonts w:asciiTheme="minorHAnsi" w:hAnsiTheme="minorHAnsi" w:cstheme="minorHAnsi"/>
            <w:b/>
            <w:bCs/>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FB3D8" w14:textId="77777777" w:rsidR="00F11552" w:rsidRDefault="00F11552" w:rsidP="00D3699B">
      <w:pPr>
        <w:spacing w:after="0" w:line="240" w:lineRule="auto"/>
      </w:pPr>
      <w:r>
        <w:separator/>
      </w:r>
    </w:p>
  </w:footnote>
  <w:footnote w:type="continuationSeparator" w:id="0">
    <w:p w14:paraId="3B2164EC" w14:textId="77777777" w:rsidR="00F11552" w:rsidRDefault="00F11552" w:rsidP="00D369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491F"/>
    <w:multiLevelType w:val="hybridMultilevel"/>
    <w:tmpl w:val="E514CA22"/>
    <w:lvl w:ilvl="0" w:tplc="FB520C62">
      <w:start w:val="1"/>
      <w:numFmt w:val="bullet"/>
      <w:lvlText w:val="•"/>
      <w:lvlJc w:val="left"/>
      <w:pPr>
        <w:ind w:left="2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1FC0264">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3C00992">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6D2F580">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20A8B6A">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ED03EEE">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4FAD978">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33031C8">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68E2EF6">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64657BB"/>
    <w:multiLevelType w:val="multilevel"/>
    <w:tmpl w:val="5358DE36"/>
    <w:lvl w:ilvl="0">
      <w:start w:val="1"/>
      <w:numFmt w:val="decimal"/>
      <w:lvlText w:val="%1."/>
      <w:lvlJc w:val="left"/>
      <w:pPr>
        <w:ind w:left="357" w:hanging="357"/>
      </w:pPr>
      <w:rPr>
        <w:rFonts w:ascii="Calibri" w:hAnsi="Calibri" w:hint="default"/>
        <w:b/>
        <w:i w:val="0"/>
        <w:sz w:val="22"/>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 w15:restartNumberingAfterBreak="0">
    <w:nsid w:val="10B81400"/>
    <w:multiLevelType w:val="multilevel"/>
    <w:tmpl w:val="6CBA9232"/>
    <w:lvl w:ilvl="0">
      <w:start w:val="1"/>
      <w:numFmt w:val="bullet"/>
      <w:lvlText w:val=""/>
      <w:lvlJc w:val="left"/>
      <w:pPr>
        <w:ind w:left="360" w:hanging="360"/>
      </w:pPr>
      <w:rPr>
        <w:rFonts w:ascii="Wingdings" w:hAnsi="Wingding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13251F25"/>
    <w:multiLevelType w:val="hybridMultilevel"/>
    <w:tmpl w:val="06E4D5A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76A6936"/>
    <w:multiLevelType w:val="hybridMultilevel"/>
    <w:tmpl w:val="4CA6CF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2710788"/>
    <w:multiLevelType w:val="multilevel"/>
    <w:tmpl w:val="2048C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BF2115"/>
    <w:multiLevelType w:val="multilevel"/>
    <w:tmpl w:val="9600222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0166900"/>
    <w:multiLevelType w:val="multilevel"/>
    <w:tmpl w:val="07B63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F101E1"/>
    <w:multiLevelType w:val="hybridMultilevel"/>
    <w:tmpl w:val="790E73C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A922CEB"/>
    <w:multiLevelType w:val="hybridMultilevel"/>
    <w:tmpl w:val="16A8B412"/>
    <w:lvl w:ilvl="0" w:tplc="D7103A1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713E09"/>
    <w:multiLevelType w:val="hybridMultilevel"/>
    <w:tmpl w:val="26448C7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504490"/>
    <w:multiLevelType w:val="multilevel"/>
    <w:tmpl w:val="0E8C51E8"/>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42893795"/>
    <w:multiLevelType w:val="hybridMultilevel"/>
    <w:tmpl w:val="389893C4"/>
    <w:lvl w:ilvl="0" w:tplc="74380DD4">
      <w:start w:val="1"/>
      <w:numFmt w:val="bullet"/>
      <w:lvlText w:val="•"/>
      <w:lvlJc w:val="left"/>
      <w:pPr>
        <w:ind w:left="7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F9EA798">
      <w:start w:val="1"/>
      <w:numFmt w:val="bullet"/>
      <w:lvlText w:val="o"/>
      <w:lvlJc w:val="left"/>
      <w:pPr>
        <w:ind w:left="13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A8778A">
      <w:start w:val="1"/>
      <w:numFmt w:val="bullet"/>
      <w:lvlText w:val="▪"/>
      <w:lvlJc w:val="left"/>
      <w:pPr>
        <w:ind w:left="21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1D092DC">
      <w:start w:val="1"/>
      <w:numFmt w:val="bullet"/>
      <w:lvlText w:val="•"/>
      <w:lvlJc w:val="left"/>
      <w:pPr>
        <w:ind w:left="28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9FC5E12">
      <w:start w:val="1"/>
      <w:numFmt w:val="bullet"/>
      <w:lvlText w:val="o"/>
      <w:lvlJc w:val="left"/>
      <w:pPr>
        <w:ind w:left="35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D7E1FB0">
      <w:start w:val="1"/>
      <w:numFmt w:val="bullet"/>
      <w:lvlText w:val="▪"/>
      <w:lvlJc w:val="left"/>
      <w:pPr>
        <w:ind w:left="42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42638F6">
      <w:start w:val="1"/>
      <w:numFmt w:val="bullet"/>
      <w:lvlText w:val="•"/>
      <w:lvlJc w:val="left"/>
      <w:pPr>
        <w:ind w:left="49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364CE14">
      <w:start w:val="1"/>
      <w:numFmt w:val="bullet"/>
      <w:lvlText w:val="o"/>
      <w:lvlJc w:val="left"/>
      <w:pPr>
        <w:ind w:left="57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2582B46">
      <w:start w:val="1"/>
      <w:numFmt w:val="bullet"/>
      <w:lvlText w:val="▪"/>
      <w:lvlJc w:val="left"/>
      <w:pPr>
        <w:ind w:left="64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AE86C27"/>
    <w:multiLevelType w:val="hybridMultilevel"/>
    <w:tmpl w:val="C9B25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650AD3"/>
    <w:multiLevelType w:val="multilevel"/>
    <w:tmpl w:val="DE42425E"/>
    <w:styleLink w:val="Style1"/>
    <w:lvl w:ilvl="0">
      <w:start w:val="1"/>
      <w:numFmt w:val="decimal"/>
      <w:lvlText w:val="%1."/>
      <w:lvlJc w:val="left"/>
      <w:pPr>
        <w:ind w:left="360" w:hanging="360"/>
      </w:pPr>
      <w:rPr>
        <w:rFonts w:ascii="Calibri" w:hAnsi="Calibri"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108620B"/>
    <w:multiLevelType w:val="hybridMultilevel"/>
    <w:tmpl w:val="1DF21D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1A852AE"/>
    <w:multiLevelType w:val="multilevel"/>
    <w:tmpl w:val="6CBA9232"/>
    <w:lvl w:ilvl="0">
      <w:start w:val="1"/>
      <w:numFmt w:val="bullet"/>
      <w:lvlText w:val=""/>
      <w:lvlJc w:val="left"/>
      <w:pPr>
        <w:ind w:left="360" w:hanging="360"/>
      </w:pPr>
      <w:rPr>
        <w:rFonts w:ascii="Wingdings" w:hAnsi="Wingding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7" w15:restartNumberingAfterBreak="0">
    <w:nsid w:val="5CE867BF"/>
    <w:multiLevelType w:val="multilevel"/>
    <w:tmpl w:val="6CBA9232"/>
    <w:lvl w:ilvl="0">
      <w:start w:val="1"/>
      <w:numFmt w:val="bullet"/>
      <w:lvlText w:val=""/>
      <w:lvlJc w:val="left"/>
      <w:pPr>
        <w:ind w:left="360" w:hanging="360"/>
      </w:pPr>
      <w:rPr>
        <w:rFonts w:ascii="Wingdings" w:hAnsi="Wingding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8" w15:restartNumberingAfterBreak="0">
    <w:nsid w:val="5EEA0B0A"/>
    <w:multiLevelType w:val="hybridMultilevel"/>
    <w:tmpl w:val="814CA7E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F062430"/>
    <w:multiLevelType w:val="hybridMultilevel"/>
    <w:tmpl w:val="027CAD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7F57018"/>
    <w:multiLevelType w:val="hybridMultilevel"/>
    <w:tmpl w:val="558430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93603B1"/>
    <w:multiLevelType w:val="hybridMultilevel"/>
    <w:tmpl w:val="7796246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2211CE7"/>
    <w:multiLevelType w:val="hybridMultilevel"/>
    <w:tmpl w:val="472254C8"/>
    <w:lvl w:ilvl="0" w:tplc="9C644C72">
      <w:numFmt w:val="bullet"/>
      <w:lvlText w:val="•"/>
      <w:lvlJc w:val="left"/>
      <w:pPr>
        <w:ind w:left="720" w:hanging="360"/>
      </w:pPr>
      <w:rPr>
        <w:rFonts w:ascii="ArialMT" w:eastAsiaTheme="minorEastAsia" w:hAnsi="ArialMT" w:cs="Arial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29814CD"/>
    <w:multiLevelType w:val="hybridMultilevel"/>
    <w:tmpl w:val="7ACC5D9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2F61A49"/>
    <w:multiLevelType w:val="hybridMultilevel"/>
    <w:tmpl w:val="574430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761A0E5E"/>
    <w:multiLevelType w:val="hybridMultilevel"/>
    <w:tmpl w:val="A0BE4C0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85075B9"/>
    <w:multiLevelType w:val="hybridMultilevel"/>
    <w:tmpl w:val="28E8D8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BBE0DD5"/>
    <w:multiLevelType w:val="multilevel"/>
    <w:tmpl w:val="722ECB7E"/>
    <w:lvl w:ilvl="0">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ind w:left="792" w:hanging="432"/>
      </w:pPr>
      <w:rPr>
        <w:rFonts w:ascii="Symbol" w:hAnsi="Symbol" w:hint="default"/>
        <w:color w:val="auto"/>
        <w:sz w:val="18"/>
      </w:rPr>
    </w:lvl>
    <w:lvl w:ilvl="2">
      <w:start w:val="1"/>
      <w:numFmt w:val="bullet"/>
      <w:lvlText w:val=""/>
      <w:lvlJc w:val="left"/>
      <w:pPr>
        <w:ind w:left="1145" w:hanging="357"/>
      </w:pPr>
      <w:rPr>
        <w:rFonts w:ascii="Wingdings 3" w:hAnsi="Wingdings 3" w:hint="default"/>
        <w:sz w:val="16"/>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432629896">
    <w:abstractNumId w:val="27"/>
  </w:num>
  <w:num w:numId="2" w16cid:durableId="1644237370">
    <w:abstractNumId w:val="11"/>
  </w:num>
  <w:num w:numId="3" w16cid:durableId="929003031">
    <w:abstractNumId w:val="14"/>
  </w:num>
  <w:num w:numId="4" w16cid:durableId="732582639">
    <w:abstractNumId w:val="13"/>
  </w:num>
  <w:num w:numId="5" w16cid:durableId="2013296215">
    <w:abstractNumId w:val="6"/>
  </w:num>
  <w:num w:numId="6" w16cid:durableId="1826357267">
    <w:abstractNumId w:val="9"/>
  </w:num>
  <w:num w:numId="7" w16cid:durableId="1842239029">
    <w:abstractNumId w:val="18"/>
  </w:num>
  <w:num w:numId="8" w16cid:durableId="1803427170">
    <w:abstractNumId w:val="3"/>
  </w:num>
  <w:num w:numId="9" w16cid:durableId="2020885221">
    <w:abstractNumId w:val="10"/>
  </w:num>
  <w:num w:numId="10" w16cid:durableId="2049336668">
    <w:abstractNumId w:val="25"/>
  </w:num>
  <w:num w:numId="11" w16cid:durableId="1588615420">
    <w:abstractNumId w:val="8"/>
  </w:num>
  <w:num w:numId="12" w16cid:durableId="895094074">
    <w:abstractNumId w:val="16"/>
  </w:num>
  <w:num w:numId="13" w16cid:durableId="1342389944">
    <w:abstractNumId w:val="2"/>
  </w:num>
  <w:num w:numId="14" w16cid:durableId="297344359">
    <w:abstractNumId w:val="17"/>
  </w:num>
  <w:num w:numId="15" w16cid:durableId="391856610">
    <w:abstractNumId w:val="1"/>
  </w:num>
  <w:num w:numId="16" w16cid:durableId="1250696201">
    <w:abstractNumId w:val="4"/>
  </w:num>
  <w:num w:numId="17" w16cid:durableId="1336541669">
    <w:abstractNumId w:val="15"/>
  </w:num>
  <w:num w:numId="18" w16cid:durableId="578683686">
    <w:abstractNumId w:val="23"/>
  </w:num>
  <w:num w:numId="19" w16cid:durableId="138349431">
    <w:abstractNumId w:val="21"/>
  </w:num>
  <w:num w:numId="20" w16cid:durableId="1795055300">
    <w:abstractNumId w:val="19"/>
  </w:num>
  <w:num w:numId="21" w16cid:durableId="14231173">
    <w:abstractNumId w:val="20"/>
  </w:num>
  <w:num w:numId="22" w16cid:durableId="1599214816">
    <w:abstractNumId w:val="26"/>
  </w:num>
  <w:num w:numId="23" w16cid:durableId="309526580">
    <w:abstractNumId w:val="0"/>
  </w:num>
  <w:num w:numId="24" w16cid:durableId="1838690307">
    <w:abstractNumId w:val="7"/>
  </w:num>
  <w:num w:numId="25" w16cid:durableId="783497415">
    <w:abstractNumId w:val="24"/>
  </w:num>
  <w:num w:numId="26" w16cid:durableId="1699895542">
    <w:abstractNumId w:val="22"/>
  </w:num>
  <w:num w:numId="27" w16cid:durableId="604311797">
    <w:abstractNumId w:val="12"/>
  </w:num>
  <w:num w:numId="28" w16cid:durableId="6878298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99B"/>
    <w:rsid w:val="00052ADA"/>
    <w:rsid w:val="000A401A"/>
    <w:rsid w:val="001303DF"/>
    <w:rsid w:val="001310FE"/>
    <w:rsid w:val="001F17FB"/>
    <w:rsid w:val="002548CB"/>
    <w:rsid w:val="00261466"/>
    <w:rsid w:val="002B6F3B"/>
    <w:rsid w:val="002E2EE5"/>
    <w:rsid w:val="002F23D0"/>
    <w:rsid w:val="00312591"/>
    <w:rsid w:val="003275F6"/>
    <w:rsid w:val="003A7DA0"/>
    <w:rsid w:val="003C73DE"/>
    <w:rsid w:val="004C2349"/>
    <w:rsid w:val="004D2B29"/>
    <w:rsid w:val="004F2DAB"/>
    <w:rsid w:val="00546089"/>
    <w:rsid w:val="00605369"/>
    <w:rsid w:val="0064647C"/>
    <w:rsid w:val="00665C84"/>
    <w:rsid w:val="00682DDF"/>
    <w:rsid w:val="0068587B"/>
    <w:rsid w:val="006D0D86"/>
    <w:rsid w:val="00767537"/>
    <w:rsid w:val="00792992"/>
    <w:rsid w:val="007E448F"/>
    <w:rsid w:val="00814CBB"/>
    <w:rsid w:val="00864C76"/>
    <w:rsid w:val="0087032E"/>
    <w:rsid w:val="00875310"/>
    <w:rsid w:val="008F5664"/>
    <w:rsid w:val="009357F5"/>
    <w:rsid w:val="009428E0"/>
    <w:rsid w:val="00953B52"/>
    <w:rsid w:val="009A19DF"/>
    <w:rsid w:val="009C4227"/>
    <w:rsid w:val="009E06B9"/>
    <w:rsid w:val="00A00EC4"/>
    <w:rsid w:val="00A0655B"/>
    <w:rsid w:val="00A54C32"/>
    <w:rsid w:val="00A6128E"/>
    <w:rsid w:val="00A67BEA"/>
    <w:rsid w:val="00A84A58"/>
    <w:rsid w:val="00B47A10"/>
    <w:rsid w:val="00B95983"/>
    <w:rsid w:val="00BB0942"/>
    <w:rsid w:val="00C8717D"/>
    <w:rsid w:val="00CD4EF8"/>
    <w:rsid w:val="00D05114"/>
    <w:rsid w:val="00D3699B"/>
    <w:rsid w:val="00D76349"/>
    <w:rsid w:val="00EA0B2A"/>
    <w:rsid w:val="00EA6D08"/>
    <w:rsid w:val="00EA7B31"/>
    <w:rsid w:val="00EF7455"/>
    <w:rsid w:val="00F11552"/>
    <w:rsid w:val="00F350D0"/>
    <w:rsid w:val="00F54F5F"/>
    <w:rsid w:val="00FA329B"/>
    <w:rsid w:val="00FC7326"/>
    <w:rsid w:val="00FE2E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3DAB67"/>
  <w15:chartTrackingRefBased/>
  <w15:docId w15:val="{7134672A-ADA8-4043-97AB-EF51CC871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699B"/>
    <w:rPr>
      <w:rFonts w:ascii="Tahoma" w:hAnsi="Tahoma"/>
      <w:sz w:val="24"/>
    </w:rPr>
  </w:style>
  <w:style w:type="paragraph" w:styleId="Heading1">
    <w:name w:val="heading 1"/>
    <w:basedOn w:val="ListParagraph"/>
    <w:next w:val="Normal"/>
    <w:link w:val="Heading1Char"/>
    <w:autoRedefine/>
    <w:uiPriority w:val="9"/>
    <w:qFormat/>
    <w:rsid w:val="004F2DAB"/>
    <w:pPr>
      <w:numPr>
        <w:numId w:val="2"/>
      </w:numPr>
      <w:spacing w:after="0" w:line="276" w:lineRule="auto"/>
      <w:ind w:left="360" w:hanging="360"/>
      <w:jc w:val="both"/>
      <w:outlineLvl w:val="0"/>
    </w:pPr>
    <w:rPr>
      <w:rFonts w:cstheme="minorHAnsi"/>
      <w:sz w:val="20"/>
      <w:szCs w:val="20"/>
    </w:rPr>
  </w:style>
  <w:style w:type="paragraph" w:styleId="Heading2">
    <w:name w:val="heading 2"/>
    <w:basedOn w:val="Normal"/>
    <w:next w:val="Normal"/>
    <w:link w:val="Heading2Char"/>
    <w:uiPriority w:val="9"/>
    <w:semiHidden/>
    <w:unhideWhenUsed/>
    <w:qFormat/>
    <w:rsid w:val="002548C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68587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2DAB"/>
    <w:rPr>
      <w:rFonts w:cstheme="minorHAnsi"/>
      <w:sz w:val="20"/>
      <w:szCs w:val="20"/>
    </w:rPr>
  </w:style>
  <w:style w:type="paragraph" w:styleId="ListParagraph">
    <w:name w:val="List Paragraph"/>
    <w:basedOn w:val="Normal"/>
    <w:uiPriority w:val="34"/>
    <w:qFormat/>
    <w:rsid w:val="004F2DAB"/>
    <w:pPr>
      <w:ind w:left="720"/>
      <w:contextualSpacing/>
    </w:pPr>
  </w:style>
  <w:style w:type="numbering" w:customStyle="1" w:styleId="Style1">
    <w:name w:val="Style1"/>
    <w:uiPriority w:val="99"/>
    <w:rsid w:val="00B95983"/>
    <w:pPr>
      <w:numPr>
        <w:numId w:val="3"/>
      </w:numPr>
    </w:pPr>
  </w:style>
  <w:style w:type="paragraph" w:styleId="Header">
    <w:name w:val="header"/>
    <w:basedOn w:val="Normal"/>
    <w:link w:val="HeaderChar"/>
    <w:uiPriority w:val="99"/>
    <w:unhideWhenUsed/>
    <w:rsid w:val="00D369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699B"/>
    <w:rPr>
      <w:rFonts w:ascii="Tahoma" w:hAnsi="Tahoma"/>
      <w:sz w:val="24"/>
    </w:rPr>
  </w:style>
  <w:style w:type="paragraph" w:styleId="Footer">
    <w:name w:val="footer"/>
    <w:basedOn w:val="Normal"/>
    <w:link w:val="FooterChar"/>
    <w:uiPriority w:val="99"/>
    <w:unhideWhenUsed/>
    <w:rsid w:val="00D369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699B"/>
    <w:rPr>
      <w:rFonts w:ascii="Tahoma" w:hAnsi="Tahoma"/>
      <w:sz w:val="24"/>
    </w:rPr>
  </w:style>
  <w:style w:type="character" w:customStyle="1" w:styleId="Heading4Char">
    <w:name w:val="Heading 4 Char"/>
    <w:basedOn w:val="DefaultParagraphFont"/>
    <w:link w:val="Heading4"/>
    <w:uiPriority w:val="9"/>
    <w:semiHidden/>
    <w:rsid w:val="0068587B"/>
    <w:rPr>
      <w:rFonts w:asciiTheme="majorHAnsi" w:eastAsiaTheme="majorEastAsia" w:hAnsiTheme="majorHAnsi" w:cstheme="majorBidi"/>
      <w:i/>
      <w:iCs/>
      <w:color w:val="2F5496" w:themeColor="accent1" w:themeShade="BF"/>
      <w:sz w:val="24"/>
    </w:rPr>
  </w:style>
  <w:style w:type="table" w:styleId="TableGrid">
    <w:name w:val="Table Grid"/>
    <w:basedOn w:val="TableNormal"/>
    <w:uiPriority w:val="39"/>
    <w:rsid w:val="006D0D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2548CB"/>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arers.org/news-and-media/news/post/307-more-than-eight-out-of-ten-young-carers-feel-lonely-during-summer-holidays" TargetMode="External"/><Relationship Id="rId18" Type="http://schemas.openxmlformats.org/officeDocument/2006/relationships/hyperlink" Target="https://www.gov.scot/publications/carers-scotland-act-2016-statutory-guidance/" TargetMode="External"/><Relationship Id="rId26" Type="http://schemas.openxmlformats.org/officeDocument/2006/relationships/hyperlink" Target="https://youngcarersinschools.com/" TargetMode="External"/><Relationship Id="rId39" Type="http://schemas.openxmlformats.org/officeDocument/2006/relationships/hyperlink" Target="https://www.youtube.com/channel/UCwhuQxx6dS8b0lT3BODW1lg" TargetMode="External"/><Relationship Id="rId21" Type="http://schemas.openxmlformats.org/officeDocument/2006/relationships/hyperlink" Target="https://www.barnardos.org.uk/what-we-do/helping-families/young-carers" TargetMode="External"/><Relationship Id="rId34" Type="http://schemas.openxmlformats.org/officeDocument/2006/relationships/hyperlink" Target="https://youngcarersinschools.com/" TargetMode="External"/><Relationship Id="rId42" Type="http://schemas.openxmlformats.org/officeDocument/2006/relationships/hyperlink" Target="https://www.childrenssociety.org.uk/information/professionals" TargetMode="External"/><Relationship Id="rId47"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www.legislation.gov.uk/ukpga/2014/23/contents/enacted" TargetMode="External"/><Relationship Id="rId29" Type="http://schemas.openxmlformats.org/officeDocument/2006/relationships/hyperlink" Target="https://www.childrenssociety.org.uk/what-we-do/helping-children/young-carer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ottingham.ac.uk/education/news/news-items/news1718/child-carers.aspx" TargetMode="External"/><Relationship Id="rId24" Type="http://schemas.openxmlformats.org/officeDocument/2006/relationships/hyperlink" Target="https://adc.bmj.com/content/104/Suppl_2/A101.1" TargetMode="External"/><Relationship Id="rId32" Type="http://schemas.openxmlformats.org/officeDocument/2006/relationships/hyperlink" Target="https://www.childrenssociety.org.uk/" TargetMode="External"/><Relationship Id="rId37" Type="http://schemas.openxmlformats.org/officeDocument/2006/relationships/hyperlink" Target="https://www.kids.org.uk/" TargetMode="External"/><Relationship Id="rId40" Type="http://schemas.openxmlformats.org/officeDocument/2006/relationships/hyperlink" Target="https://drive.google.com/file/d/1vQr5XJ1m9Nxj5SXPQUSFlsoFvs-a3ODH/view" TargetMode="External"/><Relationship Id="rId45" Type="http://schemas.openxmlformats.org/officeDocument/2006/relationships/hyperlink" Target="https://www.childrenssociety.org.uk/information/professionals" TargetMode="External"/><Relationship Id="rId5" Type="http://schemas.openxmlformats.org/officeDocument/2006/relationships/styles" Target="styles.xml"/><Relationship Id="rId15" Type="http://schemas.openxmlformats.org/officeDocument/2006/relationships/hyperlink" Target="http://www.legislation.gov.uk/ukpga/1989/41/contents" TargetMode="External"/><Relationship Id="rId23" Type="http://schemas.openxmlformats.org/officeDocument/2006/relationships/hyperlink" Target="https://assets.publishing.service.gov.uk/government/uploads/system/uploads/attachment_data/file/713781/carers-action-plan-2018-2020.pdf" TargetMode="External"/><Relationship Id="rId28" Type="http://schemas.openxmlformats.org/officeDocument/2006/relationships/hyperlink" Target="https://carers.org/legal-and-rights/know-your-rights-support-for-young-carers-and-young-adult-carers-in-england" TargetMode="External"/><Relationship Id="rId36" Type="http://schemas.openxmlformats.org/officeDocument/2006/relationships/hyperlink" Target="https://www.youthaccess.org.uk/" TargetMode="External"/><Relationship Id="rId10" Type="http://schemas.openxmlformats.org/officeDocument/2006/relationships/image" Target="media/image1.jpeg"/><Relationship Id="rId19" Type="http://schemas.openxmlformats.org/officeDocument/2006/relationships/hyperlink" Target="https://www.gov.scot/policies/girfec/" TargetMode="External"/><Relationship Id="rId31" Type="http://schemas.openxmlformats.org/officeDocument/2006/relationships/hyperlink" Target="http://www.childreninwales.org.uk/our-work/young-carers/" TargetMode="External"/><Relationship Id="rId44" Type="http://schemas.openxmlformats.org/officeDocument/2006/relationships/hyperlink" Target="https://www.childrenssociety.org.uk/sites/default/files/2020-10/young-carer_transition_report.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legislation.gov.uk/ukpga/2014/6/contents/enacted" TargetMode="External"/><Relationship Id="rId22" Type="http://schemas.openxmlformats.org/officeDocument/2006/relationships/hyperlink" Target="https://www.nottingham.ac.uk/news/pressreleases/2018/september/children-england-care-sick-family.aspx" TargetMode="External"/><Relationship Id="rId27" Type="http://schemas.openxmlformats.org/officeDocument/2006/relationships/hyperlink" Target="https://www.gov.uk/government/publications/the-lives-of-young-carers-in-england" TargetMode="External"/><Relationship Id="rId30" Type="http://schemas.openxmlformats.org/officeDocument/2006/relationships/hyperlink" Target="https://assets.publishing.service.gov.uk/government/uploads/system/uploads/attachment_data/file/582575/Lives_of_young_carers_in_England_Omnibus_research_report.pdf" TargetMode="External"/><Relationship Id="rId35" Type="http://schemas.openxmlformats.org/officeDocument/2006/relationships/hyperlink" Target="https://www.carersuk.org/" TargetMode="External"/><Relationship Id="rId43" Type="http://schemas.openxmlformats.org/officeDocument/2006/relationships/hyperlink" Target="https://www.childrenssociety.org.uk/information/young-people/young-carers/festival" TargetMode="External"/><Relationship Id="rId48" Type="http://schemas.openxmlformats.org/officeDocument/2006/relationships/theme" Target="theme/theme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www.nottingham.ac.uk/news/pressreleases/2018/september/children-england-care-sick-family.aspx" TargetMode="External"/><Relationship Id="rId17" Type="http://schemas.openxmlformats.org/officeDocument/2006/relationships/hyperlink" Target="https://www.local.gov.uk/sites/default/files/documents/care-act-and-whole-family-6e1.pdf" TargetMode="External"/><Relationship Id="rId25" Type="http://schemas.openxmlformats.org/officeDocument/2006/relationships/hyperlink" Target="https://www.childrenssociety.org.uk/youngcarer/youngadultcarers" TargetMode="External"/><Relationship Id="rId33" Type="http://schemas.openxmlformats.org/officeDocument/2006/relationships/hyperlink" Target="https://carers.org/" TargetMode="External"/><Relationship Id="rId38" Type="http://schemas.openxmlformats.org/officeDocument/2006/relationships/hyperlink" Target="https://www.spurgeons.org/our-services/young-carers/" TargetMode="External"/><Relationship Id="rId46" Type="http://schemas.openxmlformats.org/officeDocument/2006/relationships/footer" Target="footer1.xml"/><Relationship Id="rId20" Type="http://schemas.openxmlformats.org/officeDocument/2006/relationships/hyperlink" Target="https://www.gov.uk/government/publications/keeping-children-safe-in-education--2" TargetMode="External"/><Relationship Id="rId41" Type="http://schemas.openxmlformats.org/officeDocument/2006/relationships/hyperlink" Target="https://www.childrenssociety.org.uk/sites/default/files/2020-10/hidden_from_view_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D6D5E46E3E85D4D881F454CBEC1220D" ma:contentTypeVersion="16" ma:contentTypeDescription="Create a new document." ma:contentTypeScope="" ma:versionID="c736e7a9acd1c39ac53b41778eed3a63">
  <xsd:schema xmlns:xsd="http://www.w3.org/2001/XMLSchema" xmlns:xs="http://www.w3.org/2001/XMLSchema" xmlns:p="http://schemas.microsoft.com/office/2006/metadata/properties" xmlns:ns2="711304b8-9c25-401e-b0b9-868d2f147791" xmlns:ns3="82c1c79e-8beb-40e3-aa52-180383488d45" targetNamespace="http://schemas.microsoft.com/office/2006/metadata/properties" ma:root="true" ma:fieldsID="e8d356fa169a883d0988951b6e2ba239" ns2:_="" ns3:_="">
    <xsd:import namespace="711304b8-9c25-401e-b0b9-868d2f147791"/>
    <xsd:import namespace="82c1c79e-8beb-40e3-aa52-180383488d4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ObjectDetectorVersions" minOccurs="0"/>
                <xsd:element ref="ns2:MediaLengthInSecond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1304b8-9c25-401e-b0b9-868d2f1477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edaeabe-9c00-47b9-b2ac-95c45759e6f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c1c79e-8beb-40e3-aa52-180383488d4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ff2381d-6d43-493a-9d38-8a350b5164c6}" ma:internalName="TaxCatchAll" ma:showField="CatchAllData" ma:web="82c1c79e-8beb-40e3-aa52-180383488d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2c1c79e-8beb-40e3-aa52-180383488d45" xsi:nil="true"/>
    <lcf76f155ced4ddcb4097134ff3c332f xmlns="711304b8-9c25-401e-b0b9-868d2f14779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0915FCC-5202-49E1-AA2B-1D864ECDCB9F}">
  <ds:schemaRefs>
    <ds:schemaRef ds:uri="http://schemas.microsoft.com/sharepoint/v3/contenttype/forms"/>
  </ds:schemaRefs>
</ds:datastoreItem>
</file>

<file path=customXml/itemProps2.xml><?xml version="1.0" encoding="utf-8"?>
<ds:datastoreItem xmlns:ds="http://schemas.openxmlformats.org/officeDocument/2006/customXml" ds:itemID="{72114FD8-4075-4853-8B2E-8495BE8829D3}"/>
</file>

<file path=customXml/itemProps3.xml><?xml version="1.0" encoding="utf-8"?>
<ds:datastoreItem xmlns:ds="http://schemas.openxmlformats.org/officeDocument/2006/customXml" ds:itemID="{0E462DA9-06CC-4CAE-A04E-DEF5A74B3CB3}">
  <ds:schemaRefs>
    <ds:schemaRef ds:uri="http://schemas.microsoft.com/office/2006/metadata/properties"/>
    <ds:schemaRef ds:uri="http://schemas.microsoft.com/office/infopath/2007/PartnerControls"/>
    <ds:schemaRef ds:uri="65e5180f-b49e-4661-90d6-30f6d77bc44e"/>
    <ds:schemaRef ds:uri="ed372499-d693-46d9-be24-a598663445d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1898</Words>
  <Characters>10822</Characters>
  <Application>Microsoft Office Word</Application>
  <DocSecurity>4</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Medway Autism Group and Information Centre</Company>
  <LinksUpToDate>false</LinksUpToDate>
  <CharactersWithSpaces>12695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Bell</dc:creator>
  <cp:keywords/>
  <dc:description/>
  <cp:lastModifiedBy>Kelly Lovell</cp:lastModifiedBy>
  <cp:revision>2</cp:revision>
  <cp:lastPrinted>2024-06-10T09:53:00Z</cp:lastPrinted>
  <dcterms:created xsi:type="dcterms:W3CDTF">2026-06-11T13:44:00Z</dcterms:created>
  <dcterms:modified xsi:type="dcterms:W3CDTF">2026-06-11T13:44:00Z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0x0101000D6D5E46E3E85D4D881F454CBEC1220D</vt:lpwstr>
  </property>
  <property fmtid="{D5CDD505-2E9C-101B-9397-08002B2CF9AE}" pid="3" name="MediaServiceImageTags">
    <vt:lpwstr/>
  </property>
</Properties>
</file>